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3F44D3BC" w:rsidR="00BA06D4" w:rsidRPr="00BF4413" w:rsidRDefault="00737146" w:rsidP="00BF4413">
      <w:pPr>
        <w:pStyle w:val="Sansinterligne"/>
        <w:tabs>
          <w:tab w:val="right" w:pos="0"/>
        </w:tabs>
        <w:spacing w:before="480"/>
        <w:jc w:val="center"/>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b/>
            <w:bCs/>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816922" w:rsidRPr="00816922">
            <w:rPr>
              <w:rFonts w:ascii="Arial" w:hAnsi="Arial" w:cs="Arial"/>
              <w:b/>
              <w:bCs/>
              <w:sz w:val="24"/>
              <w:szCs w:val="24"/>
            </w:rPr>
            <w:t>Accord-cadre</w:t>
          </w:r>
        </w:sdtContent>
      </w:sdt>
      <w:r w:rsidR="00BA06D4" w:rsidRPr="00BF4413">
        <w:rPr>
          <w:rFonts w:ascii="Arial" w:hAnsi="Arial" w:cs="Arial"/>
          <w:sz w:val="24"/>
          <w:szCs w:val="24"/>
        </w:rPr>
        <w:t xml:space="preserve"> relatif à </w:t>
      </w:r>
      <w:r w:rsidR="00816922">
        <w:rPr>
          <w:rFonts w:ascii="Arial" w:hAnsi="Arial" w:cs="Arial"/>
          <w:sz w:val="20"/>
          <w:szCs w:val="20"/>
        </w:rPr>
        <w:t>la Maintenance réparation et fourniture d’appareils de mesure pour la plate-forme expérimentale GALAXIE de l’ASNR</w:t>
      </w:r>
      <w:bookmarkEnd w:id="0"/>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63CFA84B"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0D10AC5D" w:rsidR="00737146" w:rsidRPr="00A26426" w:rsidRDefault="00A7743C"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286831">
                  <w:rPr>
                    <w:rFonts w:ascii="Arial" w:hAnsi="Arial" w:cs="Arial"/>
                    <w:sz w:val="20"/>
                    <w:szCs w:val="20"/>
                  </w:rPr>
                  <w:t>Marché à procédure adaptée</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1714F18D" w:rsidR="00737146" w:rsidRPr="00A26426" w:rsidRDefault="00286831" w:rsidP="00651E0B">
            <w:pPr>
              <w:autoSpaceDE w:val="0"/>
              <w:autoSpaceDN w:val="0"/>
              <w:adjustRightInd w:val="0"/>
              <w:jc w:val="left"/>
              <w:rPr>
                <w:rFonts w:ascii="Arial" w:hAnsi="Arial" w:cs="Arial"/>
                <w:b/>
                <w:bCs/>
                <w:sz w:val="20"/>
                <w:szCs w:val="20"/>
              </w:rPr>
            </w:pPr>
            <w:r>
              <w:rPr>
                <w:rFonts w:ascii="Arial" w:hAnsi="Arial" w:cs="Arial"/>
                <w:b/>
                <w:bCs/>
                <w:sz w:val="20"/>
                <w:szCs w:val="20"/>
              </w:rPr>
              <w:t>ASNR/DAF/SAC</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189215201"/>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7C40224A"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286831">
        <w:rPr>
          <w:rFonts w:ascii="Arial" w:hAnsi="Arial" w:cs="Arial"/>
          <w:sz w:val="20"/>
          <w:szCs w:val="20"/>
        </w:rPr>
        <w:t>la Maintenance réparation et fourniture d’appareils de mesure pour la plate-forme expérimentale GALAXIE de l’ASNR</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4155158E" w:rsidR="00394C8C" w:rsidRPr="00394C8C" w:rsidRDefault="00286831" w:rsidP="00DC4013">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ab/>
      </w:r>
      <w:proofErr w:type="gramStart"/>
      <w:r w:rsidR="00394C8C" w:rsidRPr="00394C8C">
        <w:rPr>
          <w:rFonts w:ascii="Arial" w:hAnsi="Arial" w:cs="Arial"/>
          <w:sz w:val="20"/>
          <w:szCs w:val="20"/>
        </w:rPr>
        <w:t>à</w:t>
      </w:r>
      <w:proofErr w:type="gramEnd"/>
      <w:r w:rsidR="00394C8C" w:rsidRPr="00394C8C">
        <w:rPr>
          <w:rFonts w:ascii="Arial" w:hAnsi="Arial" w:cs="Arial"/>
          <w:sz w:val="20"/>
          <w:szCs w:val="20"/>
        </w:rPr>
        <w:t xml:space="preserve"> l’ensemble du marché public </w:t>
      </w:r>
      <w:r w:rsidR="00394C8C" w:rsidRPr="00394C8C">
        <w:rPr>
          <w:rFonts w:ascii="Arial" w:hAnsi="Arial" w:cs="Arial"/>
          <w:i/>
          <w:iCs/>
          <w:sz w:val="20"/>
          <w:szCs w:val="20"/>
        </w:rPr>
        <w:t xml:space="preserve">(en cas de </w:t>
      </w:r>
      <w:proofErr w:type="gramStart"/>
      <w:r w:rsidR="00394C8C" w:rsidRPr="00394C8C">
        <w:rPr>
          <w:rFonts w:ascii="Arial" w:hAnsi="Arial" w:cs="Arial"/>
          <w:i/>
          <w:iCs/>
          <w:sz w:val="20"/>
          <w:szCs w:val="20"/>
        </w:rPr>
        <w:t>non allotissement</w:t>
      </w:r>
      <w:proofErr w:type="gramEnd"/>
      <w:r w:rsidR="00394C8C" w:rsidRPr="00394C8C">
        <w:rPr>
          <w:rFonts w:ascii="Arial" w:hAnsi="Arial" w:cs="Arial"/>
          <w:i/>
          <w:iCs/>
          <w:sz w:val="20"/>
          <w:szCs w:val="20"/>
        </w:rPr>
        <w:t>) </w:t>
      </w:r>
    </w:p>
    <w:p w14:paraId="7A3780AD" w14:textId="77777777" w:rsidR="00394C8C" w:rsidRPr="00394C8C" w:rsidRDefault="00394C8C" w:rsidP="00394C8C">
      <w:pPr>
        <w:tabs>
          <w:tab w:val="left" w:pos="426"/>
          <w:tab w:val="left" w:pos="851"/>
        </w:tabs>
        <w:rPr>
          <w:rFonts w:ascii="Arial" w:hAnsi="Arial" w:cs="Arial"/>
          <w:sz w:val="20"/>
          <w:szCs w:val="20"/>
        </w:rPr>
      </w:pPr>
    </w:p>
    <w:p w14:paraId="3E505453" w14:textId="77777777"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r>
      <w:proofErr w:type="gramStart"/>
      <w:r w:rsidRPr="00394C8C">
        <w:rPr>
          <w:rFonts w:ascii="Arial" w:hAnsi="Arial" w:cs="Arial"/>
        </w:rPr>
        <w:t>aux</w:t>
      </w:r>
      <w:proofErr w:type="gramEnd"/>
      <w:r w:rsidRPr="00394C8C">
        <w:rPr>
          <w:rFonts w:ascii="Arial" w:hAnsi="Arial" w:cs="Arial"/>
        </w:rPr>
        <w:t xml:space="preserve"> lots du marché public : </w:t>
      </w:r>
    </w:p>
    <w:p w14:paraId="2ABFC826" w14:textId="77777777" w:rsidR="00394C8C" w:rsidRPr="00394C8C" w:rsidRDefault="00394C8C" w:rsidP="00394C8C">
      <w:pPr>
        <w:pStyle w:val="fcasegauche"/>
        <w:tabs>
          <w:tab w:val="left" w:pos="851"/>
        </w:tabs>
        <w:spacing w:after="0"/>
        <w:ind w:left="851" w:firstLine="0"/>
        <w:rPr>
          <w:rFonts w:ascii="Arial" w:hAnsi="Arial" w:cs="Arial"/>
        </w:rPr>
      </w:pPr>
    </w:p>
    <w:p w14:paraId="1A6E2509" w14:textId="77777777" w:rsidR="00394C8C" w:rsidRPr="00394C8C" w:rsidRDefault="00394C8C" w:rsidP="00394C8C">
      <w:pPr>
        <w:tabs>
          <w:tab w:val="left" w:pos="426"/>
          <w:tab w:val="left" w:pos="851"/>
        </w:tabs>
        <w:rPr>
          <w:rFonts w:ascii="Arial" w:hAnsi="Arial" w:cs="Arial"/>
          <w:sz w:val="20"/>
          <w:szCs w:val="20"/>
        </w:rPr>
      </w:pP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r>
      <w:proofErr w:type="gramStart"/>
      <w:r w:rsidRPr="00394C8C">
        <w:rPr>
          <w:rFonts w:ascii="Arial" w:hAnsi="Arial" w:cs="Arial"/>
          <w:sz w:val="20"/>
          <w:szCs w:val="20"/>
        </w:rPr>
        <w:t>lot</w:t>
      </w:r>
      <w:proofErr w:type="gramEnd"/>
      <w:r w:rsidRPr="00394C8C">
        <w:rPr>
          <w:rFonts w:ascii="Arial" w:hAnsi="Arial" w:cs="Arial"/>
          <w:sz w:val="20"/>
          <w:szCs w:val="20"/>
        </w:rPr>
        <w:t xml:space="preserve"> 1 : </w:t>
      </w:r>
      <w:r w:rsidRPr="00394C8C">
        <w:rPr>
          <w:rFonts w:ascii="Arial" w:hAnsi="Arial" w:cs="Arial"/>
          <w:i/>
          <w:iCs/>
          <w:sz w:val="20"/>
          <w:szCs w:val="20"/>
        </w:rPr>
        <w:t> </w:t>
      </w:r>
    </w:p>
    <w:p w14:paraId="33F441BF" w14:textId="77777777"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tab/>
      </w: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r>
      <w:proofErr w:type="gramStart"/>
      <w:r w:rsidRPr="00394C8C">
        <w:rPr>
          <w:rFonts w:ascii="Arial" w:hAnsi="Arial" w:cs="Arial"/>
        </w:rPr>
        <w:t>lot</w:t>
      </w:r>
      <w:proofErr w:type="gramEnd"/>
      <w:r w:rsidRPr="00394C8C">
        <w:rPr>
          <w:rFonts w:ascii="Arial" w:hAnsi="Arial" w:cs="Arial"/>
        </w:rPr>
        <w:t xml:space="preserve"> 2 : </w:t>
      </w:r>
    </w:p>
    <w:p w14:paraId="3C8B0E49" w14:textId="77777777" w:rsidR="00394C8C" w:rsidRPr="00394C8C" w:rsidRDefault="00394C8C" w:rsidP="00394C8C">
      <w:pPr>
        <w:pStyle w:val="fcasegauche"/>
        <w:tabs>
          <w:tab w:val="left" w:pos="851"/>
        </w:tabs>
        <w:spacing w:after="0"/>
        <w:rPr>
          <w:rFonts w:ascii="Arial" w:hAnsi="Arial" w:cs="Arial"/>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77777777" w:rsidR="00394C8C" w:rsidRPr="00394C8C" w:rsidRDefault="00394C8C" w:rsidP="00DC4013">
      <w:pPr>
        <w:pStyle w:val="fcasegauche"/>
        <w:numPr>
          <w:ilvl w:val="0"/>
          <w:numId w:val="35"/>
        </w:numPr>
        <w:tabs>
          <w:tab w:val="left" w:pos="851"/>
        </w:tabs>
        <w:spacing w:after="0"/>
        <w:ind w:left="851"/>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r>
      <w:proofErr w:type="gramStart"/>
      <w:r w:rsidRPr="00394C8C">
        <w:rPr>
          <w:rFonts w:ascii="Arial" w:hAnsi="Arial" w:cs="Arial"/>
        </w:rPr>
        <w:t>à</w:t>
      </w:r>
      <w:proofErr w:type="gramEnd"/>
      <w:r w:rsidRPr="00394C8C">
        <w:rPr>
          <w:rFonts w:ascii="Arial" w:hAnsi="Arial" w:cs="Arial"/>
        </w:rPr>
        <w:t xml:space="preserve">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05F78856" w14:textId="77777777" w:rsidR="00394C8C" w:rsidRPr="00394C8C" w:rsidRDefault="00394C8C" w:rsidP="00394C8C">
      <w:pPr>
        <w:pStyle w:val="fcasegauche"/>
        <w:tabs>
          <w:tab w:val="left" w:pos="851"/>
        </w:tabs>
        <w:spacing w:after="0"/>
        <w:rPr>
          <w:rFonts w:ascii="Arial" w:hAnsi="Arial" w:cs="Arial"/>
        </w:rPr>
      </w:pPr>
    </w:p>
    <w:p w14:paraId="0435F49B" w14:textId="77777777" w:rsidR="00394C8C" w:rsidRPr="00394C8C" w:rsidRDefault="00394C8C" w:rsidP="00394C8C">
      <w:pPr>
        <w:pStyle w:val="fcasegauche"/>
        <w:tabs>
          <w:tab w:val="left" w:pos="851"/>
        </w:tabs>
        <w:spacing w:after="0"/>
        <w:rPr>
          <w:rFonts w:ascii="Arial" w:hAnsi="Arial" w:cs="Arial"/>
        </w:rPr>
      </w:pPr>
    </w:p>
    <w:p w14:paraId="24F59BFA" w14:textId="43706133" w:rsidR="00394C8C" w:rsidRPr="00394C8C" w:rsidRDefault="00394C8C" w:rsidP="00DC4013">
      <w:pPr>
        <w:pStyle w:val="fcasegauche"/>
        <w:numPr>
          <w:ilvl w:val="0"/>
          <w:numId w:val="35"/>
        </w:numPr>
        <w:tabs>
          <w:tab w:val="left" w:pos="851"/>
        </w:tabs>
        <w:spacing w:after="0"/>
        <w:ind w:left="851"/>
        <w:rPr>
          <w:rFonts w:ascii="Arial" w:hAnsi="Arial" w:cs="Arial"/>
        </w:rPr>
      </w:pP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r>
      <w:proofErr w:type="gramStart"/>
      <w:r w:rsidRPr="00394C8C">
        <w:rPr>
          <w:rFonts w:ascii="Arial" w:hAnsi="Arial" w:cs="Arial"/>
        </w:rPr>
        <w:t>avec</w:t>
      </w:r>
      <w:proofErr w:type="gramEnd"/>
      <w:r w:rsidRPr="00394C8C">
        <w:rPr>
          <w:rFonts w:ascii="Arial" w:hAnsi="Arial" w:cs="Arial"/>
        </w:rPr>
        <w:t xml:space="preserve"> la prestation supplémentaire suivante : </w:t>
      </w: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189215202"/>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4FF3D30B"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286831">
            <w:rPr>
              <w:rFonts w:ascii="Arial" w:hAnsi="Arial" w:cs="Arial"/>
              <w:sz w:val="20"/>
              <w:szCs w:val="20"/>
            </w:rPr>
            <w:t>(Décomposition du Prix Global Forfaitaire ET Bordereau des Prix Unitaires)</w:t>
          </w:r>
        </w:sdtContent>
      </w:sdt>
    </w:p>
    <w:p w14:paraId="72C1AFEE" w14:textId="17D7F803"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CCAP et </w:t>
      </w:r>
      <w:r w:rsidR="00CC1A06">
        <w:rPr>
          <w:rFonts w:ascii="Arial" w:hAnsi="Arial" w:cs="Arial"/>
          <w:sz w:val="20"/>
          <w:szCs w:val="20"/>
        </w:rPr>
        <w:t>son(</w:t>
      </w:r>
      <w:r w:rsidRPr="00394C8C">
        <w:rPr>
          <w:rFonts w:ascii="Arial" w:hAnsi="Arial" w:cs="Arial"/>
          <w:sz w:val="20"/>
          <w:szCs w:val="20"/>
        </w:rPr>
        <w:t>ses</w:t>
      </w:r>
      <w:r w:rsidR="00CC1A06">
        <w:rPr>
          <w:rFonts w:ascii="Arial" w:hAnsi="Arial" w:cs="Arial"/>
          <w:sz w:val="20"/>
          <w:szCs w:val="20"/>
        </w:rPr>
        <w:t>)</w:t>
      </w:r>
      <w:r w:rsidRPr="00394C8C">
        <w:rPr>
          <w:rFonts w:ascii="Arial" w:hAnsi="Arial" w:cs="Arial"/>
          <w:sz w:val="20"/>
          <w:szCs w:val="20"/>
        </w:rPr>
        <w:t xml:space="preserve"> annexe</w:t>
      </w:r>
      <w:r w:rsidR="00CC1A06">
        <w:rPr>
          <w:rFonts w:ascii="Arial" w:hAnsi="Arial" w:cs="Arial"/>
          <w:sz w:val="20"/>
          <w:szCs w:val="20"/>
        </w:rPr>
        <w:t>(</w:t>
      </w:r>
      <w:r w:rsidRPr="00394C8C">
        <w:rPr>
          <w:rFonts w:ascii="Arial" w:hAnsi="Arial" w:cs="Arial"/>
          <w:sz w:val="20"/>
          <w:szCs w:val="20"/>
        </w:rPr>
        <w:t>s</w:t>
      </w:r>
      <w:r w:rsidR="00CC1A06">
        <w:rPr>
          <w:rFonts w:ascii="Arial" w:hAnsi="Arial" w:cs="Arial"/>
          <w:sz w:val="20"/>
          <w:szCs w:val="20"/>
        </w:rPr>
        <w:t>)</w:t>
      </w:r>
    </w:p>
    <w:p w14:paraId="5CEB44CC" w14:textId="4E92E4C9"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Cahier des charges référencé </w:t>
      </w:r>
      <w:r w:rsidR="00CA1B02" w:rsidRPr="00CA1B02">
        <w:rPr>
          <w:rFonts w:ascii="Arial" w:hAnsi="Arial" w:cs="Arial"/>
        </w:rPr>
        <w:t>PSN-RES/SA2I/2025-00160</w:t>
      </w:r>
      <w:r w:rsidR="00CA1B02">
        <w:rPr>
          <w:rFonts w:ascii="Arial" w:hAnsi="Arial" w:cs="Arial"/>
        </w:rPr>
        <w:t xml:space="preserve"> Ind 1</w:t>
      </w:r>
      <w:r w:rsidR="00CC1A06">
        <w:rPr>
          <w:rFonts w:ascii="Arial" w:hAnsi="Arial" w:cs="Arial"/>
          <w:sz w:val="20"/>
          <w:szCs w:val="20"/>
        </w:rPr>
        <w:t xml:space="preserve"> et son</w:t>
      </w:r>
      <w:r w:rsidR="00286831">
        <w:rPr>
          <w:rFonts w:ascii="Arial" w:hAnsi="Arial" w:cs="Arial"/>
          <w:sz w:val="20"/>
          <w:szCs w:val="20"/>
        </w:rPr>
        <w:t xml:space="preserve"> </w:t>
      </w:r>
      <w:r w:rsidR="00CC1A06">
        <w:rPr>
          <w:rFonts w:ascii="Arial" w:hAnsi="Arial" w:cs="Arial"/>
          <w:sz w:val="20"/>
          <w:szCs w:val="20"/>
        </w:rPr>
        <w:t>annexe</w:t>
      </w:r>
      <w:r w:rsidR="00286831">
        <w:rPr>
          <w:rFonts w:ascii="Arial" w:hAnsi="Arial" w:cs="Arial"/>
          <w:sz w:val="20"/>
          <w:szCs w:val="20"/>
        </w:rPr>
        <w:t xml:space="preserve"> 1 portant sur les constats de vérification</w:t>
      </w:r>
    </w:p>
    <w:p w14:paraId="51D33043" w14:textId="76DE782E"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b/>
            <w:bCs/>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CA1B02" w:rsidRPr="00CA1B02">
            <w:rPr>
              <w:rFonts w:ascii="Arial" w:hAnsi="Arial" w:cs="Arial"/>
              <w:b/>
              <w:bCs/>
              <w:sz w:val="20"/>
              <w:szCs w:val="20"/>
            </w:rPr>
            <w:t>de Fournitures courantes et services</w:t>
          </w:r>
        </w:sdtContent>
      </w:sdt>
      <w:r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3CE3AAF5" w14:textId="77777777" w:rsidR="00394C8C" w:rsidRPr="00394C8C" w:rsidRDefault="00394C8C" w:rsidP="00394C8C">
      <w:pPr>
        <w:pStyle w:val="fcase1ertab"/>
        <w:tabs>
          <w:tab w:val="left" w:pos="851"/>
        </w:tabs>
        <w:ind w:left="0" w:firstLine="0"/>
        <w:rPr>
          <w:rFonts w:ascii="Arial" w:hAnsi="Arial" w:cs="Arial"/>
        </w:rPr>
      </w:pPr>
    </w:p>
    <w:p w14:paraId="05224AFB" w14:textId="77777777"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t>à</w:t>
      </w:r>
      <w:proofErr w:type="gramEnd"/>
      <w:r w:rsidRPr="00394C8C">
        <w:rPr>
          <w:rFonts w:ascii="Arial" w:hAnsi="Arial" w:cs="Arial"/>
        </w:rPr>
        <w:t xml:space="preserve"> livrer les fournitures / exécuter les travaux et/ou prestations demandées aux prix forfaitaires (DPGF) et unitaires (BPU) initial(aux) indiqués au sein de l’annexe financière 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4E4CB487" w14:textId="77777777" w:rsidR="00394C8C" w:rsidRPr="00394C8C" w:rsidRDefault="00394C8C" w:rsidP="00394C8C">
      <w:pPr>
        <w:tabs>
          <w:tab w:val="left" w:pos="426"/>
          <w:tab w:val="left" w:pos="851"/>
        </w:tabs>
        <w:spacing w:before="120"/>
        <w:ind w:left="1701"/>
        <w:rPr>
          <w:rFonts w:ascii="Arial" w:hAnsi="Arial" w:cs="Arial"/>
          <w:sz w:val="20"/>
          <w:szCs w:val="20"/>
        </w:rPr>
      </w:pPr>
    </w:p>
    <w:p w14:paraId="6FB6834C" w14:textId="77777777"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Montant des prestations du marché traitées à prix forfaitaires (partie marché ordinaire)</w:t>
      </w:r>
      <w:r w:rsidRPr="00394C8C">
        <w:rPr>
          <w:rStyle w:val="Appelnotedebasdep"/>
          <w:rFonts w:ascii="Arial" w:hAnsi="Arial" w:cs="Arial"/>
          <w:b/>
          <w:bCs/>
          <w:sz w:val="20"/>
          <w:szCs w:val="20"/>
        </w:rPr>
        <w:footnoteReference w:id="1"/>
      </w:r>
      <w:r w:rsidRPr="00394C8C">
        <w:rPr>
          <w:rFonts w:ascii="Arial" w:hAnsi="Arial" w:cs="Arial"/>
          <w:b/>
          <w:bCs/>
          <w:sz w:val="20"/>
          <w:szCs w:val="20"/>
        </w:rPr>
        <w:t xml:space="preserve"> :</w:t>
      </w:r>
    </w:p>
    <w:p w14:paraId="47D7E143" w14:textId="5A6A7F59" w:rsidR="00394C8C" w:rsidRP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 xml:space="preserve">Prix global et forfaitaire de la partie marché ordinaire global :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642F95">
        <w:rPr>
          <w:rFonts w:ascii="Arial" w:hAnsi="Arial" w:cs="Arial"/>
          <w:sz w:val="20"/>
          <w:szCs w:val="20"/>
          <w:highlight w:val="green"/>
        </w:rPr>
        <w:t xml:space="preserve"> </w:t>
      </w:r>
      <w:r w:rsidRPr="00394C8C">
        <w:rPr>
          <w:rFonts w:ascii="Arial" w:hAnsi="Arial" w:cs="Arial"/>
          <w:sz w:val="20"/>
          <w:szCs w:val="20"/>
        </w:rPr>
        <w:t>€ TTC</w:t>
      </w:r>
    </w:p>
    <w:p w14:paraId="3FE99B7C" w14:textId="77777777" w:rsidR="00394C8C" w:rsidRPr="00394C8C" w:rsidRDefault="00394C8C" w:rsidP="00394C8C">
      <w:pPr>
        <w:tabs>
          <w:tab w:val="left" w:pos="426"/>
          <w:tab w:val="left" w:pos="851"/>
        </w:tabs>
        <w:spacing w:before="120"/>
        <w:ind w:left="1637"/>
        <w:rPr>
          <w:rFonts w:ascii="Arial" w:hAnsi="Arial" w:cs="Arial"/>
          <w:i/>
          <w:sz w:val="20"/>
          <w:szCs w:val="20"/>
        </w:rPr>
      </w:pPr>
    </w:p>
    <w:p w14:paraId="46328197" w14:textId="77777777" w:rsidR="00394C8C" w:rsidRPr="00394C8C" w:rsidRDefault="00394C8C" w:rsidP="00394C8C">
      <w:pPr>
        <w:tabs>
          <w:tab w:val="left" w:pos="426"/>
          <w:tab w:val="left" w:pos="851"/>
        </w:tabs>
        <w:spacing w:before="120"/>
        <w:ind w:left="1637"/>
        <w:rPr>
          <w:rFonts w:ascii="Arial" w:hAnsi="Arial" w:cs="Arial"/>
          <w:i/>
          <w:iCs/>
          <w:sz w:val="20"/>
          <w:szCs w:val="20"/>
        </w:rPr>
      </w:pPr>
      <w:r w:rsidRPr="00394C8C">
        <w:rPr>
          <w:rFonts w:ascii="Arial" w:hAnsi="Arial" w:cs="Arial"/>
          <w:i/>
          <w:iCs/>
          <w:sz w:val="20"/>
          <w:szCs w:val="20"/>
        </w:rPr>
        <w:t xml:space="preserve">Si reconduction(s) : </w:t>
      </w:r>
    </w:p>
    <w:p w14:paraId="1AA26A34" w14:textId="475AFBE3" w:rsidR="00394C8C" w:rsidRP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forfaitaire de la période initiale d’exécution des prestations </w:t>
      </w:r>
      <w:r w:rsidRPr="00394C8C">
        <w:rPr>
          <w:rFonts w:ascii="Arial" w:hAnsi="Arial" w:cs="Arial"/>
          <w:i/>
          <w:sz w:val="20"/>
          <w:szCs w:val="20"/>
        </w:rPr>
        <w:t>(hors reconductions éventuelles</w:t>
      </w:r>
      <w:r w:rsidRPr="00394C8C">
        <w:rPr>
          <w:rFonts w:ascii="Arial" w:hAnsi="Arial" w:cs="Arial"/>
          <w:sz w:val="20"/>
          <w:szCs w:val="20"/>
        </w:rPr>
        <w:t xml:space="preserve">) :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394C8C">
        <w:rPr>
          <w:rFonts w:ascii="Arial" w:hAnsi="Arial" w:cs="Arial"/>
          <w:sz w:val="20"/>
          <w:szCs w:val="20"/>
        </w:rPr>
        <w:t>€ TTC</w:t>
      </w:r>
    </w:p>
    <w:p w14:paraId="63D11964" w14:textId="22E398B9" w:rsid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 xml:space="preserve">Prix forfaitaire de </w:t>
      </w:r>
      <w:r w:rsidR="00D84AC6">
        <w:rPr>
          <w:rFonts w:ascii="Arial" w:hAnsi="Arial" w:cs="Arial"/>
          <w:sz w:val="20"/>
          <w:szCs w:val="20"/>
        </w:rPr>
        <w:t>la 1ere année</w:t>
      </w:r>
      <w:r w:rsidRPr="00394C8C">
        <w:rPr>
          <w:rFonts w:ascii="Arial" w:hAnsi="Arial" w:cs="Arial"/>
          <w:sz w:val="20"/>
          <w:szCs w:val="20"/>
        </w:rPr>
        <w:t xml:space="preserve"> de reconduction du </w:t>
      </w:r>
      <w:proofErr w:type="gramStart"/>
      <w:r w:rsidRPr="00394C8C">
        <w:rPr>
          <w:rFonts w:ascii="Arial" w:hAnsi="Arial" w:cs="Arial"/>
          <w:sz w:val="20"/>
          <w:szCs w:val="20"/>
        </w:rPr>
        <w:t>marché:</w:t>
      </w:r>
      <w:proofErr w:type="gramEnd"/>
      <w:r w:rsidRPr="00394C8C">
        <w:rPr>
          <w:rFonts w:ascii="Arial" w:hAnsi="Arial" w:cs="Arial"/>
          <w:sz w:val="20"/>
          <w:szCs w:val="20"/>
        </w:rPr>
        <w:t xml:space="preserve">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394C8C">
        <w:rPr>
          <w:rFonts w:ascii="Arial" w:hAnsi="Arial" w:cs="Arial"/>
          <w:sz w:val="20"/>
          <w:szCs w:val="20"/>
        </w:rPr>
        <w:t>€ TTC</w:t>
      </w:r>
    </w:p>
    <w:p w14:paraId="5F0A9647" w14:textId="7AB962FC" w:rsidR="00D84AC6" w:rsidRPr="00394C8C" w:rsidRDefault="00D84AC6" w:rsidP="00D84AC6">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 xml:space="preserve">Prix forfaitaire de </w:t>
      </w:r>
      <w:r>
        <w:rPr>
          <w:rFonts w:ascii="Arial" w:hAnsi="Arial" w:cs="Arial"/>
          <w:sz w:val="20"/>
          <w:szCs w:val="20"/>
        </w:rPr>
        <w:t xml:space="preserve">la </w:t>
      </w:r>
      <w:r>
        <w:rPr>
          <w:rFonts w:ascii="Arial" w:hAnsi="Arial" w:cs="Arial"/>
          <w:sz w:val="20"/>
          <w:szCs w:val="20"/>
        </w:rPr>
        <w:t>2</w:t>
      </w:r>
      <w:r>
        <w:rPr>
          <w:rFonts w:ascii="Arial" w:hAnsi="Arial" w:cs="Arial"/>
          <w:sz w:val="20"/>
          <w:szCs w:val="20"/>
        </w:rPr>
        <w:t>e</w:t>
      </w:r>
      <w:r>
        <w:rPr>
          <w:rFonts w:ascii="Arial" w:hAnsi="Arial" w:cs="Arial"/>
          <w:sz w:val="20"/>
          <w:szCs w:val="20"/>
        </w:rPr>
        <w:t>m</w:t>
      </w:r>
      <w:r>
        <w:rPr>
          <w:rFonts w:ascii="Arial" w:hAnsi="Arial" w:cs="Arial"/>
          <w:sz w:val="20"/>
          <w:szCs w:val="20"/>
        </w:rPr>
        <w:t>e année</w:t>
      </w:r>
      <w:r w:rsidRPr="00394C8C">
        <w:rPr>
          <w:rFonts w:ascii="Arial" w:hAnsi="Arial" w:cs="Arial"/>
          <w:sz w:val="20"/>
          <w:szCs w:val="20"/>
        </w:rPr>
        <w:t xml:space="preserve"> de reconduction du </w:t>
      </w:r>
      <w:proofErr w:type="gramStart"/>
      <w:r w:rsidRPr="00394C8C">
        <w:rPr>
          <w:rFonts w:ascii="Arial" w:hAnsi="Arial" w:cs="Arial"/>
          <w:sz w:val="20"/>
          <w:szCs w:val="20"/>
        </w:rPr>
        <w:t>marché:</w:t>
      </w:r>
      <w:proofErr w:type="gramEnd"/>
      <w:r w:rsidRPr="00394C8C">
        <w:rPr>
          <w:rFonts w:ascii="Arial" w:hAnsi="Arial" w:cs="Arial"/>
          <w:sz w:val="20"/>
          <w:szCs w:val="20"/>
        </w:rPr>
        <w:t xml:space="preserve">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394C8C">
        <w:rPr>
          <w:rFonts w:ascii="Arial" w:hAnsi="Arial" w:cs="Arial"/>
          <w:sz w:val="20"/>
          <w:szCs w:val="20"/>
        </w:rPr>
        <w:t>€ TTC</w:t>
      </w:r>
    </w:p>
    <w:p w14:paraId="177337DB" w14:textId="69E4AA00" w:rsidR="00D84AC6" w:rsidRPr="00394C8C" w:rsidRDefault="00D84AC6" w:rsidP="00D84AC6">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 xml:space="preserve">Prix forfaitaire de </w:t>
      </w:r>
      <w:r>
        <w:rPr>
          <w:rFonts w:ascii="Arial" w:hAnsi="Arial" w:cs="Arial"/>
          <w:sz w:val="20"/>
          <w:szCs w:val="20"/>
        </w:rPr>
        <w:t xml:space="preserve">la </w:t>
      </w:r>
      <w:r>
        <w:rPr>
          <w:rFonts w:ascii="Arial" w:hAnsi="Arial" w:cs="Arial"/>
          <w:sz w:val="20"/>
          <w:szCs w:val="20"/>
        </w:rPr>
        <w:t>3</w:t>
      </w:r>
      <w:r>
        <w:rPr>
          <w:rFonts w:ascii="Arial" w:hAnsi="Arial" w:cs="Arial"/>
          <w:sz w:val="20"/>
          <w:szCs w:val="20"/>
        </w:rPr>
        <w:t>eme année</w:t>
      </w:r>
      <w:r w:rsidRPr="00394C8C">
        <w:rPr>
          <w:rFonts w:ascii="Arial" w:hAnsi="Arial" w:cs="Arial"/>
          <w:sz w:val="20"/>
          <w:szCs w:val="20"/>
        </w:rPr>
        <w:t xml:space="preserve"> de reconduction du </w:t>
      </w:r>
      <w:proofErr w:type="gramStart"/>
      <w:r w:rsidRPr="00394C8C">
        <w:rPr>
          <w:rFonts w:ascii="Arial" w:hAnsi="Arial" w:cs="Arial"/>
          <w:sz w:val="20"/>
          <w:szCs w:val="20"/>
        </w:rPr>
        <w:t>marché:</w:t>
      </w:r>
      <w:proofErr w:type="gramEnd"/>
      <w:r w:rsidRPr="00394C8C">
        <w:rPr>
          <w:rFonts w:ascii="Arial" w:hAnsi="Arial" w:cs="Arial"/>
          <w:sz w:val="20"/>
          <w:szCs w:val="20"/>
        </w:rPr>
        <w:t xml:space="preserve">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394C8C">
        <w:rPr>
          <w:rFonts w:ascii="Arial" w:hAnsi="Arial" w:cs="Arial"/>
          <w:sz w:val="20"/>
          <w:szCs w:val="20"/>
        </w:rPr>
        <w:t>€ TTC</w:t>
      </w:r>
    </w:p>
    <w:p w14:paraId="4B217ECF" w14:textId="77777777" w:rsidR="00D84AC6" w:rsidRPr="00394C8C" w:rsidRDefault="00D84AC6" w:rsidP="00DC4013">
      <w:pPr>
        <w:numPr>
          <w:ilvl w:val="0"/>
          <w:numId w:val="36"/>
        </w:numPr>
        <w:tabs>
          <w:tab w:val="left" w:pos="426"/>
          <w:tab w:val="left" w:pos="851"/>
        </w:tabs>
        <w:suppressAutoHyphens/>
        <w:spacing w:before="120" w:after="0" w:line="240" w:lineRule="auto"/>
        <w:rPr>
          <w:rFonts w:ascii="Arial" w:hAnsi="Arial" w:cs="Arial"/>
          <w:sz w:val="20"/>
          <w:szCs w:val="20"/>
        </w:rPr>
      </w:pPr>
    </w:p>
    <w:p w14:paraId="67C7FCA0" w14:textId="77777777" w:rsidR="00394C8C" w:rsidRPr="00394C8C" w:rsidRDefault="00394C8C" w:rsidP="00394C8C">
      <w:pPr>
        <w:tabs>
          <w:tab w:val="left" w:pos="426"/>
          <w:tab w:val="left" w:pos="851"/>
        </w:tabs>
        <w:spacing w:before="120"/>
        <w:rPr>
          <w:rFonts w:ascii="Arial" w:hAnsi="Arial" w:cs="Arial"/>
          <w:i/>
          <w:sz w:val="20"/>
          <w:szCs w:val="20"/>
        </w:rPr>
      </w:pPr>
    </w:p>
    <w:p w14:paraId="65B46AD5" w14:textId="77777777" w:rsidR="00394C8C" w:rsidRPr="00394C8C" w:rsidRDefault="00394C8C" w:rsidP="00394C8C">
      <w:pPr>
        <w:tabs>
          <w:tab w:val="left" w:pos="426"/>
          <w:tab w:val="left" w:pos="851"/>
        </w:tabs>
        <w:spacing w:before="120"/>
        <w:rPr>
          <w:rFonts w:ascii="Arial" w:hAnsi="Arial" w:cs="Arial"/>
          <w:b/>
          <w:bCs/>
          <w:sz w:val="20"/>
          <w:szCs w:val="20"/>
        </w:rPr>
      </w:pPr>
    </w:p>
    <w:p w14:paraId="55735E85" w14:textId="77777777" w:rsidR="00394C8C" w:rsidRP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 xml:space="preserve">Montants minimum et/ou maximum de l’accord-cadre : </w:t>
      </w:r>
    </w:p>
    <w:p w14:paraId="45FDF8CC" w14:textId="77777777" w:rsidR="00394C8C" w:rsidRPr="00394C8C" w:rsidRDefault="00394C8C" w:rsidP="00394C8C">
      <w:pPr>
        <w:pStyle w:val="fcase1ertab"/>
        <w:tabs>
          <w:tab w:val="left" w:pos="851"/>
        </w:tabs>
        <w:ind w:left="0" w:firstLine="0"/>
        <w:rPr>
          <w:rFonts w:ascii="Arial" w:hAnsi="Arial" w:cs="Arial"/>
        </w:rPr>
      </w:pPr>
    </w:p>
    <w:p w14:paraId="35DE3F81" w14:textId="77777777" w:rsidR="00766305" w:rsidRDefault="00766305" w:rsidP="00766305">
      <w:pPr>
        <w:pStyle w:val="fcase1ertab"/>
        <w:tabs>
          <w:tab w:val="left" w:pos="851"/>
        </w:tabs>
        <w:ind w:left="0" w:firstLine="0"/>
        <w:rPr>
          <w:rFonts w:ascii="Arial" w:hAnsi="Arial" w:cs="Arial"/>
        </w:rPr>
      </w:pPr>
      <w:r w:rsidRPr="00394C8C">
        <w:rPr>
          <w:rFonts w:ascii="Arial" w:hAnsi="Arial" w:cs="Arial"/>
        </w:rPr>
        <w:t>Le(s) montant(s) minimum et</w:t>
      </w:r>
      <w:r>
        <w:rPr>
          <w:rFonts w:ascii="Arial" w:hAnsi="Arial" w:cs="Arial"/>
        </w:rPr>
        <w:t>/ou</w:t>
      </w:r>
      <w:r w:rsidRPr="00394C8C">
        <w:rPr>
          <w:rFonts w:ascii="Arial" w:hAnsi="Arial" w:cs="Arial"/>
        </w:rPr>
        <w:t xml:space="preserve"> maximum de l’accord-cadre est/sont le(s) suivant(s) :</w:t>
      </w:r>
    </w:p>
    <w:p w14:paraId="2A370292" w14:textId="7B9089E0" w:rsidR="00766305" w:rsidRPr="00D84AC6" w:rsidRDefault="00A7743C" w:rsidP="00766305">
      <w:pPr>
        <w:pStyle w:val="Paragraphedeliste"/>
        <w:numPr>
          <w:ilvl w:val="0"/>
          <w:numId w:val="7"/>
        </w:numPr>
        <w:rPr>
          <w:rFonts w:ascii="Arial" w:hAnsi="Arial" w:cs="Arial"/>
          <w:b/>
          <w:sz w:val="20"/>
          <w:szCs w:val="20"/>
        </w:rPr>
      </w:pPr>
      <w:sdt>
        <w:sdtPr>
          <w:rPr>
            <w:rStyle w:val="Textedelespacerserv"/>
            <w:rFonts w:ascii="Arial" w:hAnsi="Arial" w:cs="Arial"/>
            <w:b/>
            <w:color w:val="auto"/>
            <w:sz w:val="20"/>
            <w:szCs w:val="20"/>
          </w:rPr>
          <w:alias w:val="SI MONTANT MIN, PRECISER LE PRIX"/>
          <w:tag w:val="Date de début du marché ?"/>
          <w:id w:val="-79064865"/>
          <w:placeholder>
            <w:docPart w:val="A80722FD2DE04EC993E33DC6AFC9C0CA"/>
          </w:placeholder>
          <w15:color w:val="00FF00"/>
          <w:dropDownList>
            <w:listItem w:displayText="Sans montant minimum" w:value="Sans montant minimum"/>
            <w:listItem w:displayText="Montant minimum, sur la durée totale, de " w:value="Montant minimum, sur la durée totale, de "/>
          </w:dropDownList>
        </w:sdtPr>
        <w:sdtEndPr>
          <w:rPr>
            <w:rStyle w:val="Textedelespacerserv"/>
          </w:rPr>
        </w:sdtEndPr>
        <w:sdtContent>
          <w:r w:rsidR="00EF41A9" w:rsidRPr="00D84AC6">
            <w:rPr>
              <w:rStyle w:val="Textedelespacerserv"/>
              <w:rFonts w:ascii="Arial" w:hAnsi="Arial" w:cs="Arial"/>
              <w:b/>
              <w:color w:val="auto"/>
              <w:sz w:val="20"/>
              <w:szCs w:val="20"/>
            </w:rPr>
            <w:t>Sans montant minimum</w:t>
          </w:r>
        </w:sdtContent>
      </w:sdt>
    </w:p>
    <w:p w14:paraId="1B6A5230" w14:textId="52CD1930" w:rsidR="00766305" w:rsidRPr="00D84AC6" w:rsidRDefault="00A7743C" w:rsidP="00766305">
      <w:pPr>
        <w:pStyle w:val="Paragraphedeliste"/>
        <w:numPr>
          <w:ilvl w:val="0"/>
          <w:numId w:val="7"/>
        </w:numPr>
        <w:rPr>
          <w:rStyle w:val="Textedelespacerserv"/>
          <w:rFonts w:ascii="Arial" w:hAnsi="Arial" w:cs="Arial"/>
          <w:b/>
          <w:color w:val="auto"/>
          <w:sz w:val="20"/>
          <w:szCs w:val="20"/>
        </w:rPr>
      </w:pPr>
      <w:sdt>
        <w:sdtPr>
          <w:rPr>
            <w:rStyle w:val="Textedelespacerserv"/>
            <w:rFonts w:ascii="Arial" w:hAnsi="Arial" w:cs="Arial"/>
            <w:b/>
            <w:color w:val="auto"/>
            <w:sz w:val="20"/>
            <w:szCs w:val="20"/>
          </w:rPr>
          <w:alias w:val="SI MONTANT MIN, PRECISER LE PRIX"/>
          <w:tag w:val="Date de début du marché ?"/>
          <w:id w:val="467860570"/>
          <w:placeholder>
            <w:docPart w:val="BDD8A566F8C24194A0B7217B0191B43A"/>
          </w:placeholder>
          <w15:color w:val="00FF00"/>
          <w:dropDownList>
            <w:listItem w:displayText="Montant maximum, sur la durée totale, de " w:value="Montant maximum, sur la durée totale, de "/>
          </w:dropDownList>
        </w:sdtPr>
        <w:sdtEndPr>
          <w:rPr>
            <w:rStyle w:val="Textedelespacerserv"/>
          </w:rPr>
        </w:sdtEndPr>
        <w:sdtContent>
          <w:r w:rsidR="00EF41A9" w:rsidRPr="00D84AC6">
            <w:rPr>
              <w:rStyle w:val="Textedelespacerserv"/>
              <w:rFonts w:ascii="Arial" w:hAnsi="Arial" w:cs="Arial"/>
              <w:b/>
              <w:color w:val="auto"/>
              <w:sz w:val="20"/>
              <w:szCs w:val="20"/>
            </w:rPr>
            <w:t xml:space="preserve">Montant maximum, sur la durée totale, de </w:t>
          </w:r>
        </w:sdtContent>
      </w:sdt>
    </w:p>
    <w:p w14:paraId="04F02E18" w14:textId="4C8FB6FC" w:rsidR="007461BC" w:rsidRDefault="00EF41A9" w:rsidP="00EF41A9">
      <w:pPr>
        <w:ind w:left="720"/>
        <w:rPr>
          <w:rStyle w:val="Textedelespacerserv"/>
          <w:rFonts w:ascii="Arial" w:hAnsi="Arial" w:cs="Arial"/>
          <w:b/>
          <w:color w:val="000000" w:themeColor="text1"/>
          <w:sz w:val="20"/>
          <w:szCs w:val="20"/>
        </w:rPr>
      </w:pPr>
      <w:r>
        <w:rPr>
          <w:rStyle w:val="Textedelespacerserv"/>
          <w:rFonts w:ascii="Arial" w:hAnsi="Arial" w:cs="Arial"/>
          <w:b/>
          <w:color w:val="000000" w:themeColor="text1"/>
          <w:sz w:val="20"/>
          <w:szCs w:val="20"/>
        </w:rPr>
        <w:t>80 000 € HT</w:t>
      </w:r>
    </w:p>
    <w:p w14:paraId="79A4AEED" w14:textId="570957B0" w:rsidR="007461BC" w:rsidRPr="007461BC" w:rsidRDefault="007461BC" w:rsidP="007461BC">
      <w:pPr>
        <w:rPr>
          <w:rStyle w:val="Textedelespacerserv"/>
          <w:rFonts w:ascii="Arial" w:hAnsi="Arial" w:cs="Arial"/>
          <w:bCs/>
          <w:color w:val="000000" w:themeColor="text1"/>
          <w:sz w:val="20"/>
          <w:szCs w:val="20"/>
        </w:rPr>
      </w:pPr>
      <w:r>
        <w:rPr>
          <w:rStyle w:val="Textedelespacerserv"/>
          <w:rFonts w:ascii="Arial" w:hAnsi="Arial" w:cs="Arial"/>
          <w:bCs/>
          <w:color w:val="000000" w:themeColor="text1"/>
          <w:sz w:val="20"/>
          <w:szCs w:val="20"/>
        </w:rPr>
        <w:t xml:space="preserve">En cas d’impossibilité de l’attributaire désigné d’exécuter le marché pour un cas fortuit ou de force majeure, le signataire, et dans le cas où il est placé en deuxième position, s’engage à maintenir son offre jusqu’à la notification du marché au Titulaire.  </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6"/>
    <w:p w14:paraId="0DD509F3" w14:textId="77777777" w:rsidR="00774172" w:rsidRPr="00774172" w:rsidRDefault="00774172" w:rsidP="00774172">
      <w:pPr>
        <w:ind w:left="360"/>
        <w:rPr>
          <w:rFonts w:ascii="Arial" w:hAnsi="Arial" w:cs="Arial"/>
          <w:sz w:val="20"/>
          <w:szCs w:val="20"/>
        </w:rPr>
      </w:pPr>
      <w:r w:rsidRPr="00774172">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449469723"/>
          <w:placeholder>
            <w:docPart w:val="E4CFEC5FF9F842DA945EDFE951E1272F"/>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Content>
          <w:r w:rsidRPr="00774172">
            <w:rPr>
              <w:rFonts w:ascii="Arial" w:hAnsi="Arial" w:cs="Arial"/>
              <w:sz w:val="20"/>
              <w:szCs w:val="20"/>
            </w:rPr>
            <w:t xml:space="preserve"> et prendra fin à l'achèvement des prestations objets du présent marché.</w:t>
          </w:r>
        </w:sdtContent>
      </w:sdt>
    </w:p>
    <w:p w14:paraId="40EB5F9B" w14:textId="77777777" w:rsidR="00774172" w:rsidRPr="00774172" w:rsidRDefault="00774172" w:rsidP="00774172">
      <w:pPr>
        <w:ind w:left="360"/>
        <w:rPr>
          <w:rFonts w:ascii="Arial" w:hAnsi="Arial" w:cs="Arial"/>
          <w:sz w:val="20"/>
          <w:szCs w:val="20"/>
        </w:rPr>
      </w:pPr>
      <w:r w:rsidRPr="00774172">
        <w:rPr>
          <w:rFonts w:ascii="Arial" w:hAnsi="Arial" w:cs="Arial"/>
          <w:sz w:val="20"/>
          <w:szCs w:val="20"/>
        </w:rPr>
        <w:t>Son début d’exécution est fixé à sa date de notification.</w:t>
      </w:r>
    </w:p>
    <w:p w14:paraId="20BF9D38" w14:textId="77777777" w:rsidR="00774172" w:rsidRPr="00774172" w:rsidRDefault="00774172" w:rsidP="00774172">
      <w:pPr>
        <w:ind w:left="360"/>
        <w:rPr>
          <w:rFonts w:ascii="Arial" w:hAnsi="Arial" w:cs="Arial"/>
          <w:sz w:val="20"/>
          <w:szCs w:val="20"/>
        </w:rPr>
      </w:pPr>
      <w:r w:rsidRPr="00774172">
        <w:rPr>
          <w:rFonts w:ascii="Arial" w:hAnsi="Arial" w:cs="Arial"/>
          <w:sz w:val="20"/>
          <w:szCs w:val="20"/>
        </w:rPr>
        <w:t>Le marché a une durée</w:t>
      </w:r>
      <w:sdt>
        <w:sdtPr>
          <w:rPr>
            <w:rFonts w:ascii="Arial" w:hAnsi="Arial" w:cs="Arial"/>
            <w:sz w:val="20"/>
            <w:szCs w:val="20"/>
          </w:rPr>
          <w:alias w:val="Durée ?"/>
          <w:tag w:val="Durée ?"/>
          <w:id w:val="-1146586705"/>
          <w:placeholder>
            <w:docPart w:val="316E2897EBAE4FA7A9AAD725F39C65DD"/>
          </w:placeholder>
          <w15:color w:val="0000FF"/>
          <w:dropDownList>
            <w:listItem w:displayText=" " w:value=" "/>
            <w:listItem w:displayText=" ferme " w:value=" ferme "/>
          </w:dropDownList>
        </w:sdtPr>
        <w:sdtContent>
          <w:r w:rsidRPr="00774172">
            <w:rPr>
              <w:rFonts w:ascii="Arial" w:hAnsi="Arial" w:cs="Arial"/>
              <w:sz w:val="20"/>
              <w:szCs w:val="20"/>
            </w:rPr>
            <w:t xml:space="preserve"> ferme </w:t>
          </w:r>
        </w:sdtContent>
      </w:sdt>
      <w:r w:rsidRPr="00774172">
        <w:rPr>
          <w:rFonts w:ascii="Arial" w:hAnsi="Arial" w:cs="Arial"/>
          <w:sz w:val="20"/>
          <w:szCs w:val="20"/>
        </w:rPr>
        <w:t xml:space="preserve">de </w:t>
      </w:r>
      <w:sdt>
        <w:sdtPr>
          <w:rPr>
            <w:rFonts w:ascii="Arial" w:hAnsi="Arial" w:cs="Arial"/>
            <w:sz w:val="20"/>
            <w:szCs w:val="20"/>
          </w:rPr>
          <w:alias w:val="durée ?"/>
          <w:tag w:val="durée ?"/>
          <w:id w:val="-2111496223"/>
          <w:placeholder>
            <w:docPart w:val="6EAE6A035BDB4C4383C07BAB4D2E773D"/>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sidRPr="00774172">
            <w:rPr>
              <w:rFonts w:ascii="Arial" w:hAnsi="Arial" w:cs="Arial"/>
              <w:sz w:val="20"/>
              <w:szCs w:val="20"/>
            </w:rPr>
            <w:t>douze (12)</w:t>
          </w:r>
        </w:sdtContent>
      </w:sdt>
      <w:r w:rsidRPr="00774172">
        <w:rPr>
          <w:rFonts w:ascii="Arial" w:hAnsi="Arial" w:cs="Arial"/>
          <w:sz w:val="20"/>
          <w:szCs w:val="20"/>
        </w:rPr>
        <w:t xml:space="preserve"> mois à compter de la date de début d’exécution mentionnée ci-dessus</w:t>
      </w:r>
      <w:sdt>
        <w:sdtPr>
          <w:rPr>
            <w:rFonts w:ascii="Arial" w:hAnsi="Arial" w:cs="Arial"/>
            <w:sz w:val="20"/>
            <w:szCs w:val="20"/>
          </w:rPr>
          <w:alias w:val="Durée ?"/>
          <w:tag w:val="Durée ?"/>
          <w:id w:val="1258482594"/>
          <w:placeholder>
            <w:docPart w:val="AB23EDF64AE54982B1AF696002559C82"/>
          </w:placeholder>
          <w15:color w:val="0000FF"/>
          <w:dropDownList>
            <w:listItem w:displayText=". " w:value=". "/>
            <w:listItem w:displayText=", période de garantie incluse." w:value=", période de garantie incluse."/>
          </w:dropDownList>
        </w:sdtPr>
        <w:sdtContent>
          <w:r w:rsidRPr="00774172">
            <w:rPr>
              <w:rFonts w:ascii="Arial" w:hAnsi="Arial" w:cs="Arial"/>
              <w:sz w:val="20"/>
              <w:szCs w:val="20"/>
            </w:rPr>
            <w:t xml:space="preserve">. </w:t>
          </w:r>
        </w:sdtContent>
      </w:sdt>
      <w:r w:rsidRPr="00774172">
        <w:rPr>
          <w:rFonts w:ascii="Arial" w:hAnsi="Arial" w:cs="Arial"/>
          <w:sz w:val="20"/>
          <w:szCs w:val="20"/>
        </w:rPr>
        <w:t xml:space="preserve"> </w:t>
      </w:r>
    </w:p>
    <w:p w14:paraId="71FF3400" w14:textId="77777777" w:rsidR="00774172" w:rsidRPr="00774172" w:rsidRDefault="00774172" w:rsidP="00774172">
      <w:pPr>
        <w:ind w:left="360"/>
        <w:rPr>
          <w:rFonts w:ascii="Arial" w:hAnsi="Arial" w:cs="Arial"/>
          <w:i/>
          <w:sz w:val="20"/>
          <w:szCs w:val="20"/>
        </w:rPr>
      </w:pPr>
      <w:r w:rsidRPr="00774172">
        <w:rPr>
          <w:rFonts w:ascii="Arial" w:hAnsi="Arial" w:cs="Arial"/>
          <w:sz w:val="20"/>
          <w:szCs w:val="20"/>
        </w:rPr>
        <w:t xml:space="preserve">Le marché </w:t>
      </w:r>
      <w:sdt>
        <w:sdtPr>
          <w:rPr>
            <w:rFonts w:ascii="Arial" w:hAnsi="Arial" w:cs="Arial"/>
            <w:b/>
            <w:bCs/>
            <w:sz w:val="20"/>
            <w:szCs w:val="20"/>
          </w:rPr>
          <w:alias w:val="Reconductible ?"/>
          <w:tag w:val="Reconductible ?"/>
          <w:id w:val="-1156833223"/>
          <w:placeholder>
            <w:docPart w:val="16A7B90F11764E259A5FF78964328EAD"/>
          </w:placeholder>
          <w15:color w:val="FF00FF"/>
          <w:dropDownList>
            <w:listItem w:displayText="est reconductible de manière tacite" w:value="est reconductible de manière tacite"/>
            <w:listItem w:displayText="est reconductible de manière expresse" w:value="est reconductible de manière expresse"/>
            <w:listItem w:displayText="n'est pas reconductible" w:value="n'est pas reconductible"/>
          </w:dropDownList>
        </w:sdtPr>
        <w:sdtContent>
          <w:r w:rsidRPr="00774172">
            <w:rPr>
              <w:rFonts w:ascii="Arial" w:hAnsi="Arial" w:cs="Arial"/>
              <w:b/>
              <w:bCs/>
              <w:sz w:val="20"/>
              <w:szCs w:val="20"/>
            </w:rPr>
            <w:t>est reconductible de manière tacite</w:t>
          </w:r>
        </w:sdtContent>
      </w:sdt>
      <w:r w:rsidRPr="00774172">
        <w:rPr>
          <w:rFonts w:ascii="Arial" w:hAnsi="Arial" w:cs="Arial"/>
          <w:i/>
          <w:sz w:val="20"/>
          <w:szCs w:val="20"/>
        </w:rPr>
        <w:t>.</w:t>
      </w:r>
    </w:p>
    <w:p w14:paraId="667AC8DA" w14:textId="77777777" w:rsidR="00774172" w:rsidRPr="00774172" w:rsidRDefault="00774172" w:rsidP="00774172">
      <w:pPr>
        <w:ind w:left="360"/>
        <w:rPr>
          <w:rFonts w:ascii="Arial" w:hAnsi="Arial" w:cs="Arial"/>
          <w:sz w:val="20"/>
          <w:szCs w:val="20"/>
        </w:rPr>
      </w:pPr>
      <w:r w:rsidRPr="00774172">
        <w:rPr>
          <w:rFonts w:ascii="Arial" w:hAnsi="Arial" w:cs="Arial"/>
          <w:sz w:val="20"/>
          <w:szCs w:val="20"/>
        </w:rPr>
        <w:t xml:space="preserve">Il est reconductible </w:t>
      </w:r>
      <w:sdt>
        <w:sdtPr>
          <w:rPr>
            <w:rFonts w:ascii="Arial" w:hAnsi="Arial" w:cs="Arial"/>
            <w:sz w:val="20"/>
            <w:szCs w:val="20"/>
          </w:rPr>
          <w:alias w:val="un, deux, trois ou quatre fois ?"/>
          <w:tag w:val="quatre"/>
          <w:id w:val="1558040732"/>
          <w:placeholder>
            <w:docPart w:val="DF08BA38024145AFA6EB4B35103D1044"/>
          </w:placeholder>
          <w15:color w:val="FF0000"/>
          <w:dropDownList>
            <w:listItem w:displayText="une (1)" w:value="une (1)"/>
            <w:listItem w:displayText="deux (2)" w:value="deux (2)"/>
            <w:listItem w:displayText="trois (3)" w:value="trois (3)"/>
            <w:listItem w:displayText="quatre (4)" w:value="quatre (4)"/>
          </w:dropDownList>
        </w:sdtPr>
        <w:sdtContent>
          <w:r w:rsidRPr="00774172">
            <w:rPr>
              <w:rFonts w:ascii="Arial" w:hAnsi="Arial" w:cs="Arial"/>
              <w:sz w:val="20"/>
              <w:szCs w:val="20"/>
            </w:rPr>
            <w:t>trois (3)</w:t>
          </w:r>
        </w:sdtContent>
      </w:sdt>
      <w:r w:rsidRPr="00774172">
        <w:rPr>
          <w:rFonts w:ascii="Arial" w:hAnsi="Arial" w:cs="Arial"/>
          <w:sz w:val="20"/>
          <w:szCs w:val="20"/>
        </w:rPr>
        <w:t xml:space="preserve"> fois pour une durée de </w:t>
      </w:r>
      <w:sdt>
        <w:sdtPr>
          <w:rPr>
            <w:rFonts w:ascii="Arial" w:hAnsi="Arial" w:cs="Arial"/>
            <w:sz w:val="20"/>
            <w:szCs w:val="20"/>
          </w:rPr>
          <w:alias w:val="Quand c'est long c'est bon"/>
          <w:tag w:val="durée ?"/>
          <w:id w:val="1603690038"/>
          <w:placeholder>
            <w:docPart w:val="0EA313D6BC3B42F39EEC5B9528526EA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sidRPr="00774172">
            <w:rPr>
              <w:rFonts w:ascii="Arial" w:hAnsi="Arial" w:cs="Arial"/>
              <w:sz w:val="20"/>
              <w:szCs w:val="20"/>
            </w:rPr>
            <w:t>douze (12)</w:t>
          </w:r>
        </w:sdtContent>
      </w:sdt>
      <w:r w:rsidRPr="00774172">
        <w:rPr>
          <w:rFonts w:ascii="Arial" w:hAnsi="Arial" w:cs="Arial"/>
          <w:sz w:val="20"/>
          <w:szCs w:val="20"/>
        </w:rPr>
        <w:t xml:space="preserve"> mois </w:t>
      </w:r>
      <w:sdt>
        <w:sdtPr>
          <w:rPr>
            <w:rFonts w:ascii="Arial" w:hAnsi="Arial" w:cs="Arial"/>
            <w:sz w:val="20"/>
            <w:szCs w:val="20"/>
          </w:rPr>
          <w:alias w:val="pour chaque période ou pour toutes les périodes ?"/>
          <w:tag w:val="pour chaque période ou pour toutes les périodes ?"/>
          <w:id w:val="-1592614373"/>
          <w:placeholder>
            <w:docPart w:val="0E7C8F3398BE497DA0C20395237D6AB9"/>
          </w:placeholder>
          <w15:color w:val="0000FF"/>
          <w:dropDownList>
            <w:listItem w:displayText="pour la seule période de reconduction considérée." w:value="pour la seule période de reconduction considérée."/>
            <w:listItem w:displayText="pour chaque période de reconduction." w:value="pour chaque période de reconduction."/>
          </w:dropDownList>
        </w:sdtPr>
        <w:sdtContent>
          <w:r w:rsidRPr="00774172">
            <w:rPr>
              <w:rFonts w:ascii="Arial" w:hAnsi="Arial" w:cs="Arial"/>
              <w:sz w:val="20"/>
              <w:szCs w:val="20"/>
            </w:rPr>
            <w:t>pour chaque période de reconduction.</w:t>
          </w:r>
        </w:sdtContent>
      </w:sdt>
    </w:p>
    <w:p w14:paraId="0F783FEB" w14:textId="77777777" w:rsidR="00774172" w:rsidRPr="00774172" w:rsidRDefault="00774172" w:rsidP="00774172">
      <w:pPr>
        <w:ind w:left="360"/>
        <w:rPr>
          <w:rFonts w:ascii="Arial" w:hAnsi="Arial" w:cs="Arial"/>
          <w:sz w:val="20"/>
          <w:szCs w:val="20"/>
        </w:rPr>
      </w:pPr>
      <w:r w:rsidRPr="00774172">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F5C2781690E040D1BBD5B5E56E0290A5"/>
          </w:placeholder>
          <w15:color w:val="FF00FF"/>
          <w:dropDownList>
            <w:listItem w:displayText="reconduction" w:value="reconduction"/>
            <w:listItem w:displayText="non-reconduction" w:value="non-reconduction"/>
          </w:dropDownList>
        </w:sdtPr>
        <w:sdtContent>
          <w:r w:rsidRPr="00774172">
            <w:rPr>
              <w:rFonts w:ascii="Arial" w:hAnsi="Arial" w:cs="Arial"/>
              <w:sz w:val="20"/>
              <w:szCs w:val="20"/>
            </w:rPr>
            <w:t>non-reconduction</w:t>
          </w:r>
        </w:sdtContent>
      </w:sdt>
      <w:r w:rsidRPr="00774172">
        <w:rPr>
          <w:rFonts w:ascii="Arial" w:hAnsi="Arial" w:cs="Arial"/>
          <w:sz w:val="20"/>
          <w:szCs w:val="20"/>
        </w:rPr>
        <w:t xml:space="preserve"> est prise au plus tard </w:t>
      </w:r>
      <w:sdt>
        <w:sdtPr>
          <w:rPr>
            <w:rFonts w:ascii="Arial" w:hAnsi="Arial" w:cs="Arial"/>
            <w:sz w:val="20"/>
            <w:szCs w:val="20"/>
          </w:rPr>
          <w:alias w:val="Quand c'est long c'est bon"/>
          <w:tag w:val="durée ?"/>
          <w:id w:val="-1990933765"/>
          <w:placeholder>
            <w:docPart w:val="96ABEC4976094F1985E076C779685C6F"/>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sidRPr="00774172">
            <w:rPr>
              <w:rFonts w:ascii="Arial" w:hAnsi="Arial" w:cs="Arial"/>
              <w:sz w:val="20"/>
              <w:szCs w:val="20"/>
            </w:rPr>
            <w:t>trente (30)</w:t>
          </w:r>
        </w:sdtContent>
      </w:sdt>
      <w:r w:rsidRPr="00774172">
        <w:rPr>
          <w:rFonts w:ascii="Arial" w:hAnsi="Arial" w:cs="Arial"/>
          <w:sz w:val="20"/>
          <w:szCs w:val="20"/>
        </w:rPr>
        <w:t xml:space="preserve"> jours avant la fin de la période considérée.</w:t>
      </w:r>
    </w:p>
    <w:p w14:paraId="1338E35B" w14:textId="77777777" w:rsidR="00774172" w:rsidRPr="00774172" w:rsidRDefault="00774172" w:rsidP="00774172">
      <w:pPr>
        <w:ind w:left="360"/>
        <w:rPr>
          <w:rFonts w:ascii="Arial" w:hAnsi="Arial" w:cs="Arial"/>
          <w:sz w:val="20"/>
          <w:szCs w:val="20"/>
        </w:rPr>
      </w:pPr>
      <w:r w:rsidRPr="00774172">
        <w:rPr>
          <w:rFonts w:ascii="Arial" w:hAnsi="Arial" w:cs="Arial"/>
          <w:sz w:val="20"/>
          <w:szCs w:val="20"/>
        </w:rPr>
        <w:t xml:space="preserve">La durée maximale du marché, </w:t>
      </w:r>
      <w:sdt>
        <w:sdtPr>
          <w:rPr>
            <w:rFonts w:ascii="Arial" w:hAnsi="Arial" w:cs="Arial"/>
            <w:sz w:val="20"/>
            <w:szCs w:val="20"/>
          </w:rPr>
          <w:alias w:val="Singulier ou pluriel"/>
          <w:tag w:val="Tacite ou expresse ?"/>
          <w:id w:val="1079480128"/>
          <w:placeholder>
            <w:docPart w:val="48555C500C054BC6B6DB880F1E5FDFD1"/>
          </w:placeholder>
          <w15:color w:val="0000FF"/>
          <w:dropDownList>
            <w:listItem w:displayText="période de reconduction comprise" w:value="période de reconduction comprise"/>
            <w:listItem w:displayText="périodes de reconduction comprises" w:value="périodes de reconduction comprises"/>
          </w:dropDownList>
        </w:sdtPr>
        <w:sdtContent>
          <w:r w:rsidRPr="00774172">
            <w:rPr>
              <w:rFonts w:ascii="Arial" w:hAnsi="Arial" w:cs="Arial"/>
              <w:sz w:val="20"/>
              <w:szCs w:val="20"/>
            </w:rPr>
            <w:t>périodes de reconduction comprises</w:t>
          </w:r>
        </w:sdtContent>
      </w:sdt>
      <w:r w:rsidRPr="00774172">
        <w:rPr>
          <w:rFonts w:ascii="Arial" w:hAnsi="Arial" w:cs="Arial"/>
          <w:sz w:val="20"/>
          <w:szCs w:val="20"/>
        </w:rPr>
        <w:t xml:space="preserve">, est limitée à </w:t>
      </w:r>
      <w:sdt>
        <w:sdtPr>
          <w:rPr>
            <w:rFonts w:ascii="Arial" w:hAnsi="Arial" w:cs="Arial"/>
            <w:sz w:val="20"/>
            <w:szCs w:val="20"/>
          </w:rPr>
          <w:alias w:val="durée ?"/>
          <w:tag w:val="durée ?"/>
          <w:id w:val="-653371116"/>
          <w:placeholder>
            <w:docPart w:val="43FA80A18B634190AA93C1D7B6E2D33F"/>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Content>
          <w:r w:rsidRPr="00774172">
            <w:rPr>
              <w:rFonts w:ascii="Arial" w:hAnsi="Arial" w:cs="Arial"/>
              <w:sz w:val="20"/>
              <w:szCs w:val="20"/>
            </w:rPr>
            <w:t>quarante-huit (48)</w:t>
          </w:r>
        </w:sdtContent>
      </w:sdt>
      <w:r w:rsidRPr="00774172">
        <w:rPr>
          <w:rFonts w:ascii="Arial" w:hAnsi="Arial" w:cs="Arial"/>
          <w:sz w:val="20"/>
          <w:szCs w:val="20"/>
        </w:rPr>
        <w:t xml:space="preserve"> mois. </w:t>
      </w:r>
      <w:sdt>
        <w:sdtPr>
          <w:rPr>
            <w:rFonts w:ascii="Arial" w:hAnsi="Arial" w:cs="Arial"/>
            <w:sz w:val="20"/>
            <w:szCs w:val="20"/>
          </w:rPr>
          <w:alias w:val="Garantie ou non ?"/>
          <w:tag w:val="Garantie ou non ?"/>
          <w:id w:val="-1393266553"/>
          <w:placeholder>
            <w:docPart w:val="320560EE4ED845118DC777B058D49823"/>
          </w:placeholder>
          <w15:color w:val="0000FF"/>
          <w:dropDownList>
            <w:listItem w:displayText=" " w:value=" "/>
            <w:listItem w:displayText="Elle inclut une période de garantie de " w:value="Elle inclut une période de garantie de "/>
          </w:dropDownList>
        </w:sdtPr>
        <w:sdtContent>
          <w:r w:rsidRPr="00774172">
            <w:rPr>
              <w:rFonts w:ascii="Arial" w:hAnsi="Arial" w:cs="Arial"/>
              <w:sz w:val="20"/>
              <w:szCs w:val="20"/>
            </w:rPr>
            <w:t xml:space="preserve"> </w:t>
          </w:r>
        </w:sdtContent>
      </w:sdt>
    </w:p>
    <w:p w14:paraId="00841587" w14:textId="5DEB0D27" w:rsidR="008E3024" w:rsidRDefault="00A845BF" w:rsidP="003A7FA3">
      <w:pPr>
        <w:rPr>
          <w:rFonts w:ascii="Arial" w:hAnsi="Arial" w:cs="Arial"/>
          <w:sz w:val="20"/>
          <w:szCs w:val="20"/>
        </w:rPr>
      </w:pPr>
      <w:r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814372396"/>
          <w:placeholder>
            <w:docPart w:val="6803D5B508444BB2A145C906F0DF3854"/>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EndPr/>
        <w:sdtContent>
          <w:r w:rsidR="004F52AE">
            <w:rPr>
              <w:rFonts w:ascii="Arial" w:hAnsi="Arial" w:cs="Arial"/>
              <w:sz w:val="20"/>
              <w:szCs w:val="20"/>
            </w:rPr>
            <w:t>marchés subséquents</w:t>
          </w:r>
        </w:sdtContent>
      </w:sdt>
      <w:r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w:t>
      </w:r>
      <w:r w:rsidR="00A402EC" w:rsidRPr="003566E0">
        <w:rPr>
          <w:rFonts w:ascii="Arial" w:hAnsi="Arial" w:cs="Arial"/>
          <w:sz w:val="20"/>
          <w:szCs w:val="20"/>
        </w:rPr>
        <w:t>ASNR</w:t>
      </w:r>
      <w:r w:rsidRPr="003566E0">
        <w:rPr>
          <w:rFonts w:ascii="Arial" w:hAnsi="Arial" w:cs="Arial"/>
          <w:sz w:val="20"/>
          <w:szCs w:val="20"/>
        </w:rPr>
        <w:t>.</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05EE6E76"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64D11E88" w:rsidR="00E83147" w:rsidRPr="00DC4013" w:rsidRDefault="00D7274D" w:rsidP="00D7274D">
            <w:pPr>
              <w:pStyle w:val="texte"/>
              <w:ind w:left="0"/>
              <w:jc w:val="center"/>
              <w:rPr>
                <w:rFonts w:cs="Arial"/>
              </w:rPr>
            </w:pPr>
            <w:r>
              <w:rPr>
                <w:rFonts w:cs="Arial"/>
              </w:rPr>
              <w:t>PONS Serge</w:t>
            </w:r>
          </w:p>
        </w:tc>
        <w:tc>
          <w:tcPr>
            <w:tcW w:w="2440" w:type="dxa"/>
          </w:tcPr>
          <w:p w14:paraId="6ED430C7" w14:textId="785FEC9D" w:rsidR="00E83147" w:rsidRPr="00DC4013" w:rsidRDefault="00D7274D" w:rsidP="00D7274D">
            <w:pPr>
              <w:pStyle w:val="texte"/>
              <w:ind w:left="0"/>
              <w:jc w:val="center"/>
              <w:rPr>
                <w:rFonts w:cs="Arial"/>
              </w:rPr>
            </w:pPr>
            <w:r>
              <w:rPr>
                <w:rFonts w:cs="Arial"/>
              </w:rPr>
              <w:t>04 42 19 96 61</w:t>
            </w:r>
          </w:p>
        </w:tc>
        <w:tc>
          <w:tcPr>
            <w:tcW w:w="2375" w:type="dxa"/>
          </w:tcPr>
          <w:p w14:paraId="5D6030BC" w14:textId="3E87373A" w:rsidR="00E83147" w:rsidRPr="00DC4013" w:rsidRDefault="00D7274D" w:rsidP="00E83147">
            <w:pPr>
              <w:pStyle w:val="texte"/>
              <w:ind w:left="0"/>
              <w:rPr>
                <w:rFonts w:cs="Arial"/>
              </w:rPr>
            </w:pPr>
            <w:r>
              <w:rPr>
                <w:rFonts w:cs="Arial"/>
              </w:rPr>
              <w:t>serge.pons@asnr.fr</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2729DDE0"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69D420B8" w:rsidR="00E83147" w:rsidRPr="00DC4013" w:rsidRDefault="009C6F2D" w:rsidP="009C6F2D">
            <w:pPr>
              <w:pStyle w:val="texte"/>
              <w:ind w:left="0"/>
              <w:jc w:val="center"/>
              <w:rPr>
                <w:rFonts w:cs="Arial"/>
              </w:rPr>
            </w:pPr>
            <w:r>
              <w:rPr>
                <w:rFonts w:cs="Arial"/>
              </w:rPr>
              <w:t>BORRELY Sylvie</w:t>
            </w:r>
          </w:p>
        </w:tc>
        <w:tc>
          <w:tcPr>
            <w:tcW w:w="2440" w:type="dxa"/>
          </w:tcPr>
          <w:p w14:paraId="333C502D" w14:textId="79BD0BD4" w:rsidR="00E83147" w:rsidRPr="00DC4013" w:rsidRDefault="009C6F2D" w:rsidP="009C6F2D">
            <w:pPr>
              <w:pStyle w:val="texte"/>
              <w:ind w:left="0"/>
              <w:jc w:val="center"/>
              <w:rPr>
                <w:rFonts w:cs="Arial"/>
              </w:rPr>
            </w:pPr>
            <w:r>
              <w:rPr>
                <w:rFonts w:cs="Arial"/>
              </w:rPr>
              <w:t>06 77 17 62 07</w:t>
            </w:r>
          </w:p>
        </w:tc>
        <w:tc>
          <w:tcPr>
            <w:tcW w:w="2375" w:type="dxa"/>
          </w:tcPr>
          <w:p w14:paraId="2BDC8BDE" w14:textId="738E47A4" w:rsidR="00E83147" w:rsidRPr="00DC4013" w:rsidRDefault="009C6F2D" w:rsidP="00E83147">
            <w:pPr>
              <w:pStyle w:val="texte"/>
              <w:ind w:left="0"/>
              <w:rPr>
                <w:rFonts w:cs="Arial"/>
              </w:rPr>
            </w:pPr>
            <w:r>
              <w:rPr>
                <w:rFonts w:cs="Arial"/>
              </w:rPr>
              <w:t>sylvie.borrely@asnr.fr</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0A850C6F" w14:textId="0D0B0E92" w:rsidR="00A553F5" w:rsidRPr="00DC4013" w:rsidRDefault="00A553F5" w:rsidP="00A553F5">
      <w:pPr>
        <w:pStyle w:val="fcase1ertab"/>
        <w:numPr>
          <w:ilvl w:val="2"/>
          <w:numId w:val="39"/>
        </w:numPr>
        <w:tabs>
          <w:tab w:val="left" w:pos="0"/>
          <w:tab w:val="left" w:pos="851"/>
        </w:tabs>
        <w:rPr>
          <w:rFonts w:ascii="Arial" w:hAnsi="Arial" w:cs="Arial"/>
          <w:b/>
          <w:bCs/>
          <w:u w:val="single"/>
        </w:rPr>
      </w:pPr>
      <w:r>
        <w:rPr>
          <w:rFonts w:ascii="Arial" w:hAnsi="Arial" w:cs="Arial"/>
          <w:b/>
          <w:bCs/>
          <w:u w:val="single"/>
        </w:rPr>
        <w:t>Délégués à la protection des données</w:t>
      </w:r>
    </w:p>
    <w:p w14:paraId="2D3AAC42" w14:textId="1ED1A610" w:rsidR="00A553F5" w:rsidRPr="00DC4013" w:rsidRDefault="00A553F5" w:rsidP="00A553F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xml:space="preserve">, les parties désignent comme </w:t>
      </w:r>
      <w:r>
        <w:rPr>
          <w:rFonts w:ascii="Arial" w:hAnsi="Arial" w:cs="Arial"/>
          <w:sz w:val="20"/>
          <w:szCs w:val="20"/>
        </w:rPr>
        <w:t>DPO</w:t>
      </w:r>
      <w:r w:rsidRPr="00DC4013">
        <w:rPr>
          <w:rFonts w:ascii="Arial" w:hAnsi="Arial" w:cs="Arial"/>
          <w:sz w:val="20"/>
          <w:szCs w:val="20"/>
        </w:rPr>
        <w:t xml:space="preserve"> les </w:t>
      </w:r>
      <w:r>
        <w:rPr>
          <w:rFonts w:ascii="Arial" w:hAnsi="Arial" w:cs="Arial"/>
          <w:sz w:val="20"/>
          <w:szCs w:val="20"/>
        </w:rPr>
        <w:t>contacts suivants</w:t>
      </w:r>
      <w:r w:rsidRPr="00DC4013">
        <w:rPr>
          <w:rFonts w:ascii="Arial" w:hAnsi="Arial" w:cs="Arial"/>
          <w:sz w:val="20"/>
          <w:szCs w:val="20"/>
        </w:rPr>
        <w:t xml:space="preserve"> :</w:t>
      </w:r>
    </w:p>
    <w:tbl>
      <w:tblPr>
        <w:tblStyle w:val="Grilledutableau"/>
        <w:tblW w:w="0" w:type="auto"/>
        <w:tblInd w:w="284" w:type="dxa"/>
        <w:tblLook w:val="04A0" w:firstRow="1" w:lastRow="0" w:firstColumn="1" w:lastColumn="0" w:noHBand="0" w:noVBand="1"/>
      </w:tblPr>
      <w:tblGrid>
        <w:gridCol w:w="2456"/>
        <w:gridCol w:w="2413"/>
        <w:gridCol w:w="2440"/>
      </w:tblGrid>
      <w:tr w:rsidR="00A553F5" w:rsidRPr="00DC4013" w14:paraId="50118474" w14:textId="77777777" w:rsidTr="00CA08BA">
        <w:tc>
          <w:tcPr>
            <w:tcW w:w="2456" w:type="dxa"/>
            <w:shd w:val="clear" w:color="auto" w:fill="D9D9D9"/>
          </w:tcPr>
          <w:p w14:paraId="3EEF20B7" w14:textId="77777777" w:rsidR="00A553F5" w:rsidRPr="00DC4013" w:rsidRDefault="00A553F5" w:rsidP="00CA08BA">
            <w:pPr>
              <w:pStyle w:val="texte"/>
              <w:ind w:left="0"/>
              <w:jc w:val="center"/>
              <w:rPr>
                <w:rFonts w:cs="Arial"/>
                <w:b/>
                <w:bCs/>
              </w:rPr>
            </w:pPr>
            <w:r w:rsidRPr="00DC4013">
              <w:rPr>
                <w:rFonts w:cs="Arial"/>
                <w:b/>
                <w:bCs/>
              </w:rPr>
              <w:t>Désignation</w:t>
            </w:r>
          </w:p>
        </w:tc>
        <w:tc>
          <w:tcPr>
            <w:tcW w:w="2413" w:type="dxa"/>
            <w:shd w:val="clear" w:color="auto" w:fill="D9D9D9"/>
          </w:tcPr>
          <w:p w14:paraId="76C6E3EB" w14:textId="53EA4F6E" w:rsidR="00A553F5" w:rsidRPr="00DC4013" w:rsidRDefault="00A553F5" w:rsidP="00CA08BA">
            <w:pPr>
              <w:pStyle w:val="texte"/>
              <w:ind w:left="0"/>
              <w:jc w:val="center"/>
              <w:rPr>
                <w:rFonts w:cs="Arial"/>
                <w:b/>
                <w:bCs/>
              </w:rPr>
            </w:pPr>
            <w:r>
              <w:rPr>
                <w:rFonts w:cs="Arial"/>
                <w:b/>
                <w:bCs/>
              </w:rPr>
              <w:t>Mail</w:t>
            </w:r>
          </w:p>
        </w:tc>
        <w:tc>
          <w:tcPr>
            <w:tcW w:w="2440" w:type="dxa"/>
            <w:shd w:val="clear" w:color="auto" w:fill="D9D9D9"/>
          </w:tcPr>
          <w:p w14:paraId="4722AD99" w14:textId="77777777" w:rsidR="00A553F5" w:rsidRPr="00DC4013" w:rsidRDefault="00A553F5" w:rsidP="00CA08BA">
            <w:pPr>
              <w:pStyle w:val="texte"/>
              <w:ind w:left="0"/>
              <w:jc w:val="center"/>
              <w:rPr>
                <w:rFonts w:cs="Arial"/>
                <w:b/>
                <w:bCs/>
              </w:rPr>
            </w:pPr>
            <w:r w:rsidRPr="00DC4013">
              <w:rPr>
                <w:rFonts w:cs="Arial"/>
                <w:b/>
                <w:bCs/>
              </w:rPr>
              <w:t>Téléphone</w:t>
            </w:r>
          </w:p>
        </w:tc>
      </w:tr>
      <w:tr w:rsidR="00A553F5" w:rsidRPr="00DC4013" w14:paraId="5E8594C5" w14:textId="77777777" w:rsidTr="00BE7994">
        <w:tc>
          <w:tcPr>
            <w:tcW w:w="2456" w:type="dxa"/>
            <w:vAlign w:val="center"/>
          </w:tcPr>
          <w:p w14:paraId="4B133D9E" w14:textId="77777777" w:rsidR="00A553F5" w:rsidRPr="00DC4013" w:rsidRDefault="00A553F5" w:rsidP="00BE7994">
            <w:pPr>
              <w:pStyle w:val="texte"/>
              <w:ind w:left="0"/>
              <w:jc w:val="left"/>
              <w:rPr>
                <w:rFonts w:cs="Arial"/>
              </w:rPr>
            </w:pPr>
            <w:r w:rsidRPr="00DC4013">
              <w:rPr>
                <w:rFonts w:cs="Arial"/>
              </w:rPr>
              <w:t>Pour l’ASNR</w:t>
            </w:r>
          </w:p>
        </w:tc>
        <w:tc>
          <w:tcPr>
            <w:tcW w:w="2413" w:type="dxa"/>
            <w:vAlign w:val="center"/>
          </w:tcPr>
          <w:p w14:paraId="3C2FAA52" w14:textId="1EE74DE9" w:rsidR="00A553F5" w:rsidRPr="00DC4013" w:rsidRDefault="00A553F5" w:rsidP="00A553F5">
            <w:pPr>
              <w:pStyle w:val="texte"/>
              <w:ind w:left="0"/>
              <w:jc w:val="left"/>
              <w:rPr>
                <w:rFonts w:cs="Arial"/>
              </w:rPr>
            </w:pPr>
            <w:hyperlink r:id="rId11" w:history="1">
              <w:r w:rsidRPr="00F8711A">
                <w:rPr>
                  <w:rStyle w:val="Lienhypertexte"/>
                  <w:rFonts w:cs="Arial"/>
                </w:rPr>
                <w:t>dpo@asnr.fr</w:t>
              </w:r>
            </w:hyperlink>
            <w:r>
              <w:rPr>
                <w:rFonts w:cs="Arial"/>
              </w:rPr>
              <w:t xml:space="preserve"> </w:t>
            </w:r>
          </w:p>
        </w:tc>
        <w:tc>
          <w:tcPr>
            <w:tcW w:w="2440" w:type="dxa"/>
          </w:tcPr>
          <w:p w14:paraId="55DE775E" w14:textId="77777777" w:rsidR="00A553F5" w:rsidRDefault="00A553F5" w:rsidP="00CA08BA">
            <w:pPr>
              <w:pStyle w:val="texte"/>
              <w:ind w:left="0"/>
              <w:rPr>
                <w:rFonts w:cs="Arial"/>
              </w:rPr>
            </w:pPr>
            <w:r>
              <w:rPr>
                <w:rFonts w:cs="Arial"/>
              </w:rPr>
              <w:t>01.58.35.92.22</w:t>
            </w:r>
          </w:p>
          <w:p w14:paraId="0BA5D00D" w14:textId="19816A93" w:rsidR="00A553F5" w:rsidRPr="00DC4013" w:rsidRDefault="00A553F5" w:rsidP="00CA08BA">
            <w:pPr>
              <w:pStyle w:val="texte"/>
              <w:ind w:left="0"/>
              <w:rPr>
                <w:rFonts w:cs="Arial"/>
              </w:rPr>
            </w:pPr>
            <w:r>
              <w:rPr>
                <w:rFonts w:cs="Arial"/>
              </w:rPr>
              <w:lastRenderedPageBreak/>
              <w:t>01.46.16.41.62</w:t>
            </w:r>
          </w:p>
        </w:tc>
      </w:tr>
      <w:tr w:rsidR="00A553F5" w:rsidRPr="00DC4013" w14:paraId="2EE70021" w14:textId="77777777" w:rsidTr="00CA08BA">
        <w:tc>
          <w:tcPr>
            <w:tcW w:w="2456" w:type="dxa"/>
          </w:tcPr>
          <w:p w14:paraId="45A9456C" w14:textId="77777777" w:rsidR="00A553F5" w:rsidRPr="00DC4013" w:rsidRDefault="00A553F5" w:rsidP="00CA08BA">
            <w:pPr>
              <w:pStyle w:val="texte"/>
              <w:ind w:left="0"/>
              <w:rPr>
                <w:rFonts w:cs="Arial"/>
              </w:rPr>
            </w:pPr>
            <w:r w:rsidRPr="00DC4013">
              <w:rPr>
                <w:rFonts w:cs="Arial"/>
              </w:rPr>
              <w:lastRenderedPageBreak/>
              <w:t xml:space="preserve">Pour </w:t>
            </w:r>
            <w:r>
              <w:rPr>
                <w:rFonts w:cs="Arial"/>
              </w:rPr>
              <w:t>le Titulaire</w:t>
            </w:r>
          </w:p>
        </w:tc>
        <w:tc>
          <w:tcPr>
            <w:tcW w:w="2413" w:type="dxa"/>
          </w:tcPr>
          <w:p w14:paraId="09D923BE" w14:textId="77777777" w:rsidR="00A553F5" w:rsidRPr="008D5124" w:rsidRDefault="00A553F5" w:rsidP="00CA08BA">
            <w:pPr>
              <w:pStyle w:val="texte"/>
              <w:ind w:left="0"/>
              <w:rPr>
                <w:rFonts w:cs="Arial"/>
                <w:highlight w:val="green"/>
              </w:rPr>
            </w:pPr>
            <w:r w:rsidRPr="008D5124">
              <w:rPr>
                <w:rFonts w:cs="Arial"/>
                <w:highlight w:val="green"/>
              </w:rPr>
              <w:t>…</w:t>
            </w:r>
          </w:p>
        </w:tc>
        <w:tc>
          <w:tcPr>
            <w:tcW w:w="2440" w:type="dxa"/>
          </w:tcPr>
          <w:p w14:paraId="6A3CEBE4" w14:textId="77777777" w:rsidR="00A553F5" w:rsidRPr="008D5124" w:rsidRDefault="00A553F5" w:rsidP="00CA08BA">
            <w:pPr>
              <w:pStyle w:val="texte"/>
              <w:ind w:left="0"/>
              <w:rPr>
                <w:rFonts w:cs="Arial"/>
                <w:highlight w:val="green"/>
              </w:rPr>
            </w:pPr>
            <w:r w:rsidRPr="008D5124">
              <w:rPr>
                <w:rFonts w:cs="Arial"/>
                <w:highlight w:val="green"/>
              </w:rPr>
              <w:t>…</w:t>
            </w:r>
          </w:p>
        </w:tc>
      </w:tr>
    </w:tbl>
    <w:p w14:paraId="2C27B630" w14:textId="77777777" w:rsidR="00A553F5" w:rsidRPr="00DC4013" w:rsidRDefault="00A553F5"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5E07A5F2" w14:textId="25C8CCC5" w:rsidR="00E83147" w:rsidRPr="00DC4013" w:rsidRDefault="00B9550E" w:rsidP="00E83147">
            <w:pPr>
              <w:pStyle w:val="texte"/>
              <w:ind w:left="0"/>
              <w:rPr>
                <w:rFonts w:cs="Arial"/>
              </w:rPr>
            </w:pPr>
            <w:r>
              <w:rPr>
                <w:rFonts w:cs="Arial"/>
              </w:rPr>
              <w:t>Centre de Cadarache Bâtiment 346 BP 3 13115 Saint Paul lez Durance</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189215203"/>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2"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3"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189215204"/>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4"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2600B678" w14:textId="77777777" w:rsidR="00B2420E" w:rsidRPr="00F22B61" w:rsidRDefault="00B2420E" w:rsidP="00B2420E">
      <w:pPr>
        <w:tabs>
          <w:tab w:val="left" w:pos="851"/>
        </w:tabs>
        <w:ind w:left="567"/>
        <w:rPr>
          <w:rFonts w:ascii="Arial" w:hAnsi="Arial" w:cs="Arial"/>
          <w:color w:val="FF0000"/>
          <w:sz w:val="20"/>
          <w:szCs w:val="20"/>
        </w:rPr>
      </w:pPr>
      <w:r w:rsidRPr="00F22B61">
        <w:rPr>
          <w:rFonts w:ascii="Arial" w:hAnsi="Arial" w:cs="Arial"/>
          <w:color w:val="FF0000"/>
          <w:sz w:val="20"/>
          <w:szCs w:val="20"/>
        </w:rPr>
        <w:tab/>
      </w:r>
      <w:r w:rsidRPr="00F22B61">
        <w:rPr>
          <w:rFonts w:ascii="Arial" w:hAnsi="Arial" w:cs="Arial"/>
          <w:color w:val="FF0000"/>
          <w:sz w:val="20"/>
          <w:szCs w:val="20"/>
        </w:rPr>
        <w:fldChar w:fldCharType="begin">
          <w:ffData>
            <w:name w:val=""/>
            <w:enabled/>
            <w:calcOnExit w:val="0"/>
            <w:checkBox>
              <w:size w:val="20"/>
              <w:default w:val="0"/>
            </w:checkBox>
          </w:ffData>
        </w:fldChar>
      </w:r>
      <w:r w:rsidRPr="00F22B61">
        <w:rPr>
          <w:rFonts w:ascii="Arial" w:hAnsi="Arial" w:cs="Arial"/>
          <w:color w:val="FF0000"/>
          <w:sz w:val="20"/>
          <w:szCs w:val="20"/>
        </w:rPr>
        <w:instrText xml:space="preserve"> FORMCHECKBOX </w:instrText>
      </w:r>
      <w:r w:rsidRPr="00F22B61">
        <w:rPr>
          <w:rFonts w:ascii="Arial" w:hAnsi="Arial" w:cs="Arial"/>
          <w:color w:val="FF0000"/>
          <w:sz w:val="20"/>
          <w:szCs w:val="20"/>
        </w:rPr>
      </w:r>
      <w:r w:rsidRPr="00F22B61">
        <w:rPr>
          <w:rFonts w:ascii="Arial" w:hAnsi="Arial" w:cs="Arial"/>
          <w:color w:val="FF0000"/>
          <w:sz w:val="20"/>
          <w:szCs w:val="20"/>
        </w:rPr>
        <w:fldChar w:fldCharType="separate"/>
      </w:r>
      <w:r w:rsidRPr="00F22B61">
        <w:rPr>
          <w:rFonts w:ascii="Arial" w:hAnsi="Arial" w:cs="Arial"/>
          <w:color w:val="FF0000"/>
          <w:sz w:val="20"/>
          <w:szCs w:val="20"/>
        </w:rPr>
        <w:fldChar w:fldCharType="end"/>
      </w:r>
      <w:r w:rsidRPr="00F22B61">
        <w:rPr>
          <w:rFonts w:ascii="Arial" w:hAnsi="Arial" w:cs="Arial"/>
          <w:color w:val="FF0000"/>
          <w:sz w:val="20"/>
          <w:szCs w:val="20"/>
        </w:rPr>
        <w:tab/>
      </w:r>
      <w:proofErr w:type="gramStart"/>
      <w:r w:rsidRPr="00F22B61">
        <w:rPr>
          <w:rFonts w:ascii="Arial" w:hAnsi="Arial" w:cs="Arial"/>
          <w:color w:val="FF0000"/>
          <w:sz w:val="20"/>
          <w:szCs w:val="20"/>
        </w:rPr>
        <w:t>lot</w:t>
      </w:r>
      <w:proofErr w:type="gramEnd"/>
      <w:r w:rsidRPr="00F22B61">
        <w:rPr>
          <w:rFonts w:ascii="Arial" w:hAnsi="Arial" w:cs="Arial"/>
          <w:color w:val="FF0000"/>
          <w:sz w:val="20"/>
          <w:szCs w:val="20"/>
        </w:rPr>
        <w:t xml:space="preserve"> 1 : </w:t>
      </w:r>
      <w:r w:rsidRPr="00F22B61">
        <w:rPr>
          <w:rFonts w:ascii="Arial" w:hAnsi="Arial" w:cs="Arial"/>
          <w:i/>
          <w:iCs/>
          <w:color w:val="FF0000"/>
          <w:sz w:val="20"/>
          <w:szCs w:val="20"/>
        </w:rPr>
        <w:t> </w:t>
      </w:r>
    </w:p>
    <w:p w14:paraId="2F298304" w14:textId="77777777" w:rsidR="00B2420E" w:rsidRPr="00F22B61" w:rsidRDefault="00B2420E" w:rsidP="00B2420E">
      <w:pPr>
        <w:tabs>
          <w:tab w:val="left" w:pos="851"/>
        </w:tabs>
        <w:ind w:left="567"/>
        <w:rPr>
          <w:rFonts w:ascii="Arial" w:hAnsi="Arial" w:cs="Arial"/>
          <w:color w:val="FF0000"/>
          <w:sz w:val="20"/>
          <w:szCs w:val="20"/>
        </w:rPr>
      </w:pPr>
      <w:r w:rsidRPr="00F22B61">
        <w:rPr>
          <w:rFonts w:ascii="Arial" w:hAnsi="Arial" w:cs="Arial"/>
          <w:color w:val="FF0000"/>
          <w:sz w:val="20"/>
          <w:szCs w:val="20"/>
        </w:rPr>
        <w:tab/>
      </w:r>
      <w:r w:rsidRPr="00F22B61">
        <w:rPr>
          <w:rFonts w:ascii="Arial" w:hAnsi="Arial" w:cs="Arial"/>
          <w:color w:val="FF0000"/>
          <w:sz w:val="20"/>
          <w:szCs w:val="20"/>
        </w:rPr>
        <w:fldChar w:fldCharType="begin">
          <w:ffData>
            <w:name w:val=""/>
            <w:enabled/>
            <w:calcOnExit w:val="0"/>
            <w:checkBox>
              <w:size w:val="20"/>
              <w:default w:val="0"/>
            </w:checkBox>
          </w:ffData>
        </w:fldChar>
      </w:r>
      <w:r w:rsidRPr="00F22B61">
        <w:rPr>
          <w:rFonts w:ascii="Arial" w:hAnsi="Arial" w:cs="Arial"/>
          <w:color w:val="FF0000"/>
          <w:sz w:val="20"/>
          <w:szCs w:val="20"/>
        </w:rPr>
        <w:instrText xml:space="preserve"> FORMCHECKBOX </w:instrText>
      </w:r>
      <w:r w:rsidRPr="00F22B61">
        <w:rPr>
          <w:rFonts w:ascii="Arial" w:hAnsi="Arial" w:cs="Arial"/>
          <w:color w:val="FF0000"/>
          <w:sz w:val="20"/>
          <w:szCs w:val="20"/>
        </w:rPr>
      </w:r>
      <w:r w:rsidRPr="00F22B61">
        <w:rPr>
          <w:rFonts w:ascii="Arial" w:hAnsi="Arial" w:cs="Arial"/>
          <w:color w:val="FF0000"/>
          <w:sz w:val="20"/>
          <w:szCs w:val="20"/>
        </w:rPr>
        <w:fldChar w:fldCharType="separate"/>
      </w:r>
      <w:r w:rsidRPr="00F22B61">
        <w:rPr>
          <w:rFonts w:ascii="Arial" w:hAnsi="Arial" w:cs="Arial"/>
          <w:color w:val="FF0000"/>
          <w:sz w:val="20"/>
          <w:szCs w:val="20"/>
        </w:rPr>
        <w:fldChar w:fldCharType="end"/>
      </w:r>
      <w:r w:rsidRPr="00F22B61">
        <w:rPr>
          <w:rFonts w:ascii="Arial" w:hAnsi="Arial" w:cs="Arial"/>
          <w:color w:val="FF0000"/>
          <w:sz w:val="20"/>
          <w:szCs w:val="20"/>
        </w:rPr>
        <w:tab/>
      </w:r>
      <w:proofErr w:type="gramStart"/>
      <w:r w:rsidRPr="00F22B61">
        <w:rPr>
          <w:rFonts w:ascii="Arial" w:hAnsi="Arial" w:cs="Arial"/>
          <w:color w:val="FF0000"/>
          <w:sz w:val="20"/>
          <w:szCs w:val="20"/>
        </w:rPr>
        <w:t>lot</w:t>
      </w:r>
      <w:proofErr w:type="gramEnd"/>
      <w:r w:rsidRPr="00F22B61">
        <w:rPr>
          <w:rFonts w:ascii="Arial" w:hAnsi="Arial" w:cs="Arial"/>
          <w:color w:val="FF0000"/>
          <w:sz w:val="20"/>
          <w:szCs w:val="20"/>
        </w:rPr>
        <w:t xml:space="preserve"> 2 : </w:t>
      </w:r>
    </w:p>
    <w:p w14:paraId="56564832" w14:textId="39E6BFF1" w:rsidR="00B2420E" w:rsidRPr="00F22B61" w:rsidRDefault="00B2420E" w:rsidP="00B2420E">
      <w:pPr>
        <w:tabs>
          <w:tab w:val="left" w:pos="851"/>
        </w:tabs>
        <w:ind w:left="567"/>
        <w:rPr>
          <w:rFonts w:ascii="Arial" w:hAnsi="Arial" w:cs="Arial"/>
          <w:color w:val="FF0000"/>
          <w:sz w:val="20"/>
          <w:szCs w:val="20"/>
        </w:rPr>
      </w:pPr>
      <w:r w:rsidRPr="00F22B61">
        <w:rPr>
          <w:rFonts w:ascii="Arial" w:hAnsi="Arial" w:cs="Arial"/>
          <w:color w:val="FF0000"/>
          <w:sz w:val="20"/>
          <w:szCs w:val="20"/>
        </w:rPr>
        <w:tab/>
      </w:r>
      <w:r w:rsidR="00B9550E">
        <w:rPr>
          <w:rFonts w:ascii="Arial" w:hAnsi="Arial" w:cs="Arial"/>
          <w:color w:val="FF0000"/>
          <w:sz w:val="20"/>
          <w:szCs w:val="20"/>
        </w:rPr>
        <w:fldChar w:fldCharType="begin">
          <w:ffData>
            <w:name w:val=""/>
            <w:enabled/>
            <w:calcOnExit w:val="0"/>
            <w:checkBox>
              <w:size w:val="20"/>
              <w:default w:val="1"/>
            </w:checkBox>
          </w:ffData>
        </w:fldChar>
      </w:r>
      <w:r w:rsidR="00B9550E">
        <w:rPr>
          <w:rFonts w:ascii="Arial" w:hAnsi="Arial" w:cs="Arial"/>
          <w:color w:val="FF0000"/>
          <w:sz w:val="20"/>
          <w:szCs w:val="20"/>
        </w:rPr>
        <w:instrText xml:space="preserve"> FORMCHECKBOX </w:instrText>
      </w:r>
      <w:r w:rsidR="00B9550E">
        <w:rPr>
          <w:rFonts w:ascii="Arial" w:hAnsi="Arial" w:cs="Arial"/>
          <w:color w:val="FF0000"/>
          <w:sz w:val="20"/>
          <w:szCs w:val="20"/>
        </w:rPr>
      </w:r>
      <w:r w:rsidR="00B9550E">
        <w:rPr>
          <w:rFonts w:ascii="Arial" w:hAnsi="Arial" w:cs="Arial"/>
          <w:color w:val="FF0000"/>
          <w:sz w:val="20"/>
          <w:szCs w:val="20"/>
        </w:rPr>
        <w:fldChar w:fldCharType="end"/>
      </w:r>
      <w:r w:rsidRPr="00F22B61">
        <w:rPr>
          <w:rFonts w:ascii="Arial" w:hAnsi="Arial" w:cs="Arial"/>
          <w:color w:val="FF0000"/>
          <w:sz w:val="20"/>
          <w:szCs w:val="20"/>
        </w:rPr>
        <w:tab/>
        <w:t>Offre de base</w:t>
      </w:r>
    </w:p>
    <w:p w14:paraId="2D44A292" w14:textId="77777777" w:rsidR="00B2420E" w:rsidRPr="00F22B61" w:rsidRDefault="00B2420E" w:rsidP="00B2420E">
      <w:pPr>
        <w:tabs>
          <w:tab w:val="left" w:pos="851"/>
        </w:tabs>
        <w:ind w:left="567"/>
        <w:rPr>
          <w:rFonts w:ascii="Arial" w:hAnsi="Arial" w:cs="Arial"/>
          <w:color w:val="FF0000"/>
          <w:sz w:val="20"/>
          <w:szCs w:val="20"/>
        </w:rPr>
      </w:pPr>
      <w:r w:rsidRPr="00F22B61">
        <w:rPr>
          <w:rFonts w:ascii="Arial" w:hAnsi="Arial" w:cs="Arial"/>
          <w:color w:val="FF0000"/>
          <w:sz w:val="20"/>
          <w:szCs w:val="20"/>
        </w:rPr>
        <w:tab/>
      </w:r>
      <w:r w:rsidRPr="00F22B61">
        <w:rPr>
          <w:rFonts w:ascii="Arial" w:hAnsi="Arial" w:cs="Arial"/>
          <w:color w:val="FF0000"/>
          <w:sz w:val="20"/>
          <w:szCs w:val="20"/>
        </w:rPr>
        <w:fldChar w:fldCharType="begin">
          <w:ffData>
            <w:name w:val=""/>
            <w:enabled/>
            <w:calcOnExit w:val="0"/>
            <w:checkBox>
              <w:size w:val="20"/>
              <w:default w:val="0"/>
            </w:checkBox>
          </w:ffData>
        </w:fldChar>
      </w:r>
      <w:r w:rsidRPr="00F22B61">
        <w:rPr>
          <w:rFonts w:ascii="Arial" w:hAnsi="Arial" w:cs="Arial"/>
          <w:color w:val="FF0000"/>
          <w:sz w:val="20"/>
          <w:szCs w:val="20"/>
        </w:rPr>
        <w:instrText xml:space="preserve"> FORMCHECKBOX </w:instrText>
      </w:r>
      <w:r w:rsidRPr="00F22B61">
        <w:rPr>
          <w:rFonts w:ascii="Arial" w:hAnsi="Arial" w:cs="Arial"/>
          <w:color w:val="FF0000"/>
          <w:sz w:val="20"/>
          <w:szCs w:val="20"/>
        </w:rPr>
      </w:r>
      <w:r w:rsidRPr="00F22B61">
        <w:rPr>
          <w:rFonts w:ascii="Arial" w:hAnsi="Arial" w:cs="Arial"/>
          <w:color w:val="FF0000"/>
          <w:sz w:val="20"/>
          <w:szCs w:val="20"/>
        </w:rPr>
        <w:fldChar w:fldCharType="separate"/>
      </w:r>
      <w:r w:rsidRPr="00F22B61">
        <w:rPr>
          <w:rFonts w:ascii="Arial" w:hAnsi="Arial" w:cs="Arial"/>
          <w:color w:val="FF0000"/>
          <w:sz w:val="20"/>
          <w:szCs w:val="20"/>
        </w:rPr>
        <w:fldChar w:fldCharType="end"/>
      </w:r>
      <w:r w:rsidRPr="00F22B61">
        <w:rPr>
          <w:rFonts w:ascii="Arial" w:hAnsi="Arial" w:cs="Arial"/>
          <w:color w:val="FF0000"/>
          <w:sz w:val="20"/>
          <w:szCs w:val="20"/>
        </w:rPr>
        <w:tab/>
        <w:t>Variante</w:t>
      </w:r>
    </w:p>
    <w:p w14:paraId="2E0B8548" w14:textId="77777777" w:rsidR="00B2420E" w:rsidRPr="00F22B61" w:rsidRDefault="00B2420E" w:rsidP="00B2420E">
      <w:pPr>
        <w:tabs>
          <w:tab w:val="left" w:pos="851"/>
        </w:tabs>
        <w:ind w:left="567"/>
        <w:rPr>
          <w:rFonts w:ascii="Arial" w:hAnsi="Arial" w:cs="Arial"/>
          <w:color w:val="FF0000"/>
          <w:sz w:val="20"/>
          <w:szCs w:val="20"/>
        </w:rPr>
      </w:pPr>
      <w:r w:rsidRPr="00F22B61">
        <w:rPr>
          <w:rFonts w:ascii="Arial" w:hAnsi="Arial" w:cs="Arial"/>
          <w:color w:val="FF0000"/>
          <w:sz w:val="20"/>
          <w:szCs w:val="20"/>
        </w:rPr>
        <w:lastRenderedPageBreak/>
        <w:tab/>
      </w:r>
      <w:r w:rsidRPr="00F22B61">
        <w:rPr>
          <w:rFonts w:ascii="Arial" w:hAnsi="Arial" w:cs="Arial"/>
          <w:color w:val="FF0000"/>
          <w:sz w:val="20"/>
          <w:szCs w:val="20"/>
        </w:rPr>
        <w:fldChar w:fldCharType="begin">
          <w:ffData>
            <w:name w:val=""/>
            <w:enabled/>
            <w:calcOnExit w:val="0"/>
            <w:checkBox>
              <w:size w:val="20"/>
              <w:default w:val="0"/>
            </w:checkBox>
          </w:ffData>
        </w:fldChar>
      </w:r>
      <w:r w:rsidRPr="00F22B61">
        <w:rPr>
          <w:rFonts w:ascii="Arial" w:hAnsi="Arial" w:cs="Arial"/>
          <w:color w:val="FF0000"/>
          <w:sz w:val="20"/>
          <w:szCs w:val="20"/>
        </w:rPr>
        <w:instrText xml:space="preserve"> FORMCHECKBOX </w:instrText>
      </w:r>
      <w:r w:rsidRPr="00F22B61">
        <w:rPr>
          <w:rFonts w:ascii="Arial" w:hAnsi="Arial" w:cs="Arial"/>
          <w:color w:val="FF0000"/>
          <w:sz w:val="20"/>
          <w:szCs w:val="20"/>
        </w:rPr>
      </w:r>
      <w:r w:rsidRPr="00F22B61">
        <w:rPr>
          <w:rFonts w:ascii="Arial" w:hAnsi="Arial" w:cs="Arial"/>
          <w:color w:val="FF0000"/>
          <w:sz w:val="20"/>
          <w:szCs w:val="20"/>
        </w:rPr>
        <w:fldChar w:fldCharType="separate"/>
      </w:r>
      <w:r w:rsidRPr="00F22B61">
        <w:rPr>
          <w:rFonts w:ascii="Arial" w:hAnsi="Arial" w:cs="Arial"/>
          <w:color w:val="FF0000"/>
          <w:sz w:val="20"/>
          <w:szCs w:val="20"/>
        </w:rPr>
        <w:fldChar w:fldCharType="end"/>
      </w:r>
      <w:r w:rsidRPr="00F22B61">
        <w:rPr>
          <w:rFonts w:ascii="Arial" w:hAnsi="Arial" w:cs="Arial"/>
          <w:color w:val="FF0000"/>
          <w:sz w:val="20"/>
          <w:szCs w:val="20"/>
        </w:rPr>
        <w:tab/>
        <w:t xml:space="preserve">Offre de base et prestation supplémentaire éventuelle  </w:t>
      </w:r>
    </w:p>
    <w:p w14:paraId="0B04DDC5" w14:textId="77777777" w:rsidR="00B2420E" w:rsidRPr="00F22B61" w:rsidRDefault="00B2420E"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p>
    <w:p w14:paraId="3A77912A"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2 :</w:t>
      </w:r>
    </w:p>
    <w:p w14:paraId="1808BB79"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 xml:space="preserve">Annexe 3 : </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398EE5C7" w:rsidR="008B0DC5" w:rsidRDefault="00B9550E" w:rsidP="00AF21FB">
      <w:pPr>
        <w:rPr>
          <w:rFonts w:ascii="Arial" w:hAnsi="Arial" w:cs="Arial"/>
          <w:sz w:val="20"/>
          <w:szCs w:val="20"/>
        </w:rPr>
      </w:pPr>
      <w:r w:rsidRPr="00B9550E">
        <w:drawing>
          <wp:inline distT="0" distB="0" distL="0" distR="0" wp14:anchorId="2589F940" wp14:editId="4516D81B">
            <wp:extent cx="6336030" cy="4055745"/>
            <wp:effectExtent l="0" t="0" r="7620" b="0"/>
            <wp:docPr id="3999601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6030" cy="4055745"/>
                    </a:xfrm>
                    <a:prstGeom prst="rect">
                      <a:avLst/>
                    </a:prstGeom>
                    <a:noFill/>
                    <a:ln>
                      <a:noFill/>
                    </a:ln>
                  </pic:spPr>
                </pic:pic>
              </a:graphicData>
            </a:graphic>
          </wp:inline>
        </w:drawing>
      </w:r>
    </w:p>
    <w:p w14:paraId="33F11A88" w14:textId="77777777" w:rsidR="00B9550E" w:rsidRDefault="00B9550E" w:rsidP="00AF21FB">
      <w:pPr>
        <w:rPr>
          <w:rFonts w:ascii="Arial" w:hAnsi="Arial" w:cs="Arial"/>
          <w:sz w:val="20"/>
          <w:szCs w:val="20"/>
        </w:rPr>
      </w:pPr>
    </w:p>
    <w:p w14:paraId="1642BACF" w14:textId="77777777" w:rsidR="00B9550E" w:rsidRDefault="00B9550E" w:rsidP="00AF21FB">
      <w:pPr>
        <w:rPr>
          <w:rFonts w:ascii="Arial" w:hAnsi="Arial" w:cs="Arial"/>
          <w:sz w:val="20"/>
          <w:szCs w:val="20"/>
        </w:rPr>
      </w:pPr>
    </w:p>
    <w:p w14:paraId="7BE64DD2" w14:textId="77777777" w:rsidR="00B9550E" w:rsidRDefault="00B9550E" w:rsidP="00AF21FB">
      <w:pPr>
        <w:rPr>
          <w:rFonts w:ascii="Arial" w:hAnsi="Arial" w:cs="Arial"/>
          <w:sz w:val="20"/>
          <w:szCs w:val="20"/>
        </w:rPr>
      </w:pPr>
    </w:p>
    <w:p w14:paraId="540254B2" w14:textId="77777777" w:rsidR="00B9550E" w:rsidRDefault="00B9550E" w:rsidP="00AF21FB">
      <w:pPr>
        <w:rPr>
          <w:rFonts w:ascii="Arial" w:hAnsi="Arial" w:cs="Arial"/>
          <w:sz w:val="20"/>
          <w:szCs w:val="20"/>
        </w:rPr>
      </w:pPr>
    </w:p>
    <w:p w14:paraId="2FCD6D52" w14:textId="77777777" w:rsidR="00B9550E" w:rsidRDefault="00B9550E" w:rsidP="00AF21FB">
      <w:pPr>
        <w:rPr>
          <w:rFonts w:ascii="Arial" w:hAnsi="Arial" w:cs="Arial"/>
          <w:sz w:val="20"/>
          <w:szCs w:val="20"/>
        </w:rPr>
      </w:pPr>
    </w:p>
    <w:p w14:paraId="3308807D" w14:textId="77777777" w:rsidR="00B9550E" w:rsidRDefault="00B9550E" w:rsidP="00AF21FB">
      <w:pPr>
        <w:rPr>
          <w:rFonts w:ascii="Arial" w:hAnsi="Arial" w:cs="Arial"/>
          <w:sz w:val="20"/>
          <w:szCs w:val="20"/>
        </w:rPr>
      </w:pPr>
    </w:p>
    <w:p w14:paraId="7D670F17" w14:textId="77777777" w:rsidR="00B9550E" w:rsidRDefault="00B9550E" w:rsidP="00AF21FB">
      <w:pPr>
        <w:rPr>
          <w:rFonts w:ascii="Arial" w:hAnsi="Arial" w:cs="Arial"/>
          <w:sz w:val="20"/>
          <w:szCs w:val="20"/>
        </w:rPr>
      </w:pPr>
    </w:p>
    <w:p w14:paraId="1FA91DD1" w14:textId="77777777" w:rsidR="00B9550E" w:rsidRDefault="00B9550E" w:rsidP="00AF21FB">
      <w:pPr>
        <w:rPr>
          <w:rFonts w:ascii="Arial" w:hAnsi="Arial" w:cs="Arial"/>
          <w:sz w:val="20"/>
          <w:szCs w:val="20"/>
        </w:rPr>
      </w:pPr>
    </w:p>
    <w:p w14:paraId="5ED776C2" w14:textId="77777777" w:rsidR="00B9550E" w:rsidRDefault="00B9550E" w:rsidP="00AF21FB">
      <w:pPr>
        <w:rPr>
          <w:rFonts w:ascii="Arial" w:hAnsi="Arial" w:cs="Arial"/>
          <w:sz w:val="20"/>
          <w:szCs w:val="20"/>
        </w:rPr>
      </w:pPr>
    </w:p>
    <w:p w14:paraId="4668CE4E" w14:textId="77777777" w:rsidR="00B9550E" w:rsidRDefault="00B9550E" w:rsidP="00AF21FB">
      <w:pPr>
        <w:rPr>
          <w:rFonts w:ascii="Arial" w:hAnsi="Arial" w:cs="Arial"/>
          <w:sz w:val="20"/>
          <w:szCs w:val="20"/>
        </w:rPr>
      </w:pPr>
    </w:p>
    <w:p w14:paraId="7007C4F8" w14:textId="77777777" w:rsidR="00B9550E" w:rsidRDefault="00B9550E" w:rsidP="00AF21FB">
      <w:pPr>
        <w:rPr>
          <w:rFonts w:ascii="Arial" w:hAnsi="Arial" w:cs="Arial"/>
          <w:sz w:val="20"/>
          <w:szCs w:val="20"/>
        </w:rPr>
      </w:pPr>
    </w:p>
    <w:p w14:paraId="58D983B4" w14:textId="77777777" w:rsidR="00B9550E" w:rsidRDefault="00B9550E" w:rsidP="00AF21FB">
      <w:pPr>
        <w:rPr>
          <w:rFonts w:ascii="Arial" w:hAnsi="Arial" w:cs="Arial"/>
          <w:sz w:val="20"/>
          <w:szCs w:val="20"/>
        </w:rPr>
      </w:pPr>
    </w:p>
    <w:p w14:paraId="7B51FD94" w14:textId="77777777" w:rsidR="00B9550E" w:rsidRDefault="00B9550E" w:rsidP="00AF21FB">
      <w:pPr>
        <w:rPr>
          <w:rFonts w:ascii="Arial" w:hAnsi="Arial" w:cs="Arial"/>
          <w:sz w:val="20"/>
          <w:szCs w:val="20"/>
        </w:rPr>
      </w:pPr>
    </w:p>
    <w:p w14:paraId="4ED2AE33" w14:textId="77777777" w:rsidR="00B9550E" w:rsidRDefault="00B9550E" w:rsidP="00AF21FB">
      <w:pPr>
        <w:rPr>
          <w:rFonts w:ascii="Arial" w:hAnsi="Arial" w:cs="Arial"/>
          <w:sz w:val="20"/>
          <w:szCs w:val="20"/>
        </w:rPr>
      </w:pPr>
    </w:p>
    <w:p w14:paraId="3F040A95" w14:textId="77777777" w:rsidR="00B9550E" w:rsidRDefault="00B9550E" w:rsidP="00AF21FB">
      <w:pPr>
        <w:rPr>
          <w:rFonts w:ascii="Arial" w:hAnsi="Arial" w:cs="Arial"/>
          <w:sz w:val="20"/>
          <w:szCs w:val="20"/>
        </w:rPr>
      </w:pPr>
    </w:p>
    <w:p w14:paraId="32A222FC" w14:textId="02AD033C" w:rsidR="00B9550E" w:rsidRDefault="00B9550E" w:rsidP="00AF21FB">
      <w:pPr>
        <w:rPr>
          <w:rFonts w:ascii="Arial" w:hAnsi="Arial" w:cs="Arial"/>
          <w:sz w:val="20"/>
          <w:szCs w:val="20"/>
        </w:rPr>
      </w:pPr>
      <w:r w:rsidRPr="00B9550E">
        <w:lastRenderedPageBreak/>
        <w:drawing>
          <wp:inline distT="0" distB="0" distL="0" distR="0" wp14:anchorId="569FB480" wp14:editId="1361F746">
            <wp:extent cx="6336030" cy="4759325"/>
            <wp:effectExtent l="0" t="0" r="7620" b="0"/>
            <wp:docPr id="26134392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6030" cy="4759325"/>
                    </a:xfrm>
                    <a:prstGeom prst="rect">
                      <a:avLst/>
                    </a:prstGeom>
                    <a:noFill/>
                    <a:ln>
                      <a:noFill/>
                    </a:ln>
                  </pic:spPr>
                </pic:pic>
              </a:graphicData>
            </a:graphic>
          </wp:inline>
        </w:drawing>
      </w:r>
    </w:p>
    <w:p w14:paraId="1D65B58D" w14:textId="77777777" w:rsidR="00B9550E" w:rsidRDefault="00B9550E"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7"/>
      <w:footerReference w:type="default" r:id="rId18"/>
      <w:headerReference w:type="first" r:id="rId19"/>
      <w:footerReference w:type="first" r:id="rId20"/>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 w:id="1">
    <w:p w14:paraId="21AF5230"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6"/>
  </w:num>
  <w:num w:numId="2" w16cid:durableId="721370307">
    <w:abstractNumId w:val="27"/>
  </w:num>
  <w:num w:numId="3" w16cid:durableId="14156311">
    <w:abstractNumId w:val="2"/>
  </w:num>
  <w:num w:numId="4" w16cid:durableId="143856853">
    <w:abstractNumId w:val="28"/>
  </w:num>
  <w:num w:numId="5" w16cid:durableId="805123490">
    <w:abstractNumId w:val="29"/>
  </w:num>
  <w:num w:numId="6" w16cid:durableId="2016571958">
    <w:abstractNumId w:val="33"/>
  </w:num>
  <w:num w:numId="7" w16cid:durableId="1951233431">
    <w:abstractNumId w:val="7"/>
  </w:num>
  <w:num w:numId="8" w16cid:durableId="1783961598">
    <w:abstractNumId w:val="39"/>
  </w:num>
  <w:num w:numId="9" w16cid:durableId="1622952127">
    <w:abstractNumId w:val="13"/>
  </w:num>
  <w:num w:numId="10" w16cid:durableId="736169400">
    <w:abstractNumId w:val="38"/>
  </w:num>
  <w:num w:numId="11" w16cid:durableId="1370181474">
    <w:abstractNumId w:val="24"/>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1"/>
  </w:num>
  <w:num w:numId="21" w16cid:durableId="913006212">
    <w:abstractNumId w:val="10"/>
  </w:num>
  <w:num w:numId="22" w16cid:durableId="658731754">
    <w:abstractNumId w:val="32"/>
  </w:num>
  <w:num w:numId="23" w16cid:durableId="587156765">
    <w:abstractNumId w:val="34"/>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5"/>
  </w:num>
  <w:num w:numId="31" w16cid:durableId="841822667">
    <w:abstractNumId w:val="37"/>
  </w:num>
  <w:num w:numId="32" w16cid:durableId="46103866">
    <w:abstractNumId w:val="18"/>
  </w:num>
  <w:num w:numId="33" w16cid:durableId="1591040116">
    <w:abstractNumId w:val="4"/>
  </w:num>
  <w:num w:numId="34" w16cid:durableId="567889138">
    <w:abstractNumId w:val="30"/>
  </w:num>
  <w:num w:numId="35" w16cid:durableId="637883294">
    <w:abstractNumId w:val="16"/>
  </w:num>
  <w:num w:numId="36" w16cid:durableId="7174552">
    <w:abstractNumId w:val="6"/>
  </w:num>
  <w:num w:numId="37" w16cid:durableId="1160075879">
    <w:abstractNumId w:val="36"/>
  </w:num>
  <w:num w:numId="38" w16cid:durableId="1867210106">
    <w:abstractNumId w:val="35"/>
  </w:num>
  <w:num w:numId="39" w16cid:durableId="371393703">
    <w:abstractNumId w:val="3"/>
  </w:num>
  <w:num w:numId="40" w16cid:durableId="2103646790">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831C7"/>
    <w:rsid w:val="000A3066"/>
    <w:rsid w:val="000A6D4B"/>
    <w:rsid w:val="000D7847"/>
    <w:rsid w:val="000E4E7D"/>
    <w:rsid w:val="000F37C0"/>
    <w:rsid w:val="001105A2"/>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86831"/>
    <w:rsid w:val="002A03AA"/>
    <w:rsid w:val="002A0F88"/>
    <w:rsid w:val="002A3F2B"/>
    <w:rsid w:val="002C464E"/>
    <w:rsid w:val="002C53DD"/>
    <w:rsid w:val="002C7AC8"/>
    <w:rsid w:val="002E0258"/>
    <w:rsid w:val="002E331C"/>
    <w:rsid w:val="002E589E"/>
    <w:rsid w:val="002F4C6F"/>
    <w:rsid w:val="003111AB"/>
    <w:rsid w:val="00321C73"/>
    <w:rsid w:val="00324A8A"/>
    <w:rsid w:val="00332147"/>
    <w:rsid w:val="00341126"/>
    <w:rsid w:val="00341FF1"/>
    <w:rsid w:val="003530A1"/>
    <w:rsid w:val="003566E0"/>
    <w:rsid w:val="00362015"/>
    <w:rsid w:val="00367AA1"/>
    <w:rsid w:val="0037734F"/>
    <w:rsid w:val="00386B8D"/>
    <w:rsid w:val="00392078"/>
    <w:rsid w:val="00394C8C"/>
    <w:rsid w:val="003A1ED6"/>
    <w:rsid w:val="003A4B0B"/>
    <w:rsid w:val="003A4E0A"/>
    <w:rsid w:val="003A7FA3"/>
    <w:rsid w:val="00406753"/>
    <w:rsid w:val="0040721A"/>
    <w:rsid w:val="004120DA"/>
    <w:rsid w:val="00413BDA"/>
    <w:rsid w:val="0045009D"/>
    <w:rsid w:val="0045284A"/>
    <w:rsid w:val="004628BA"/>
    <w:rsid w:val="00464D77"/>
    <w:rsid w:val="004709AF"/>
    <w:rsid w:val="004869B5"/>
    <w:rsid w:val="004D1144"/>
    <w:rsid w:val="004F52AE"/>
    <w:rsid w:val="0051358C"/>
    <w:rsid w:val="0052455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341"/>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6F21EB"/>
    <w:rsid w:val="00717A24"/>
    <w:rsid w:val="00722623"/>
    <w:rsid w:val="00724CA9"/>
    <w:rsid w:val="00730807"/>
    <w:rsid w:val="00733F5F"/>
    <w:rsid w:val="00735980"/>
    <w:rsid w:val="00736822"/>
    <w:rsid w:val="00737146"/>
    <w:rsid w:val="007461BC"/>
    <w:rsid w:val="007641E2"/>
    <w:rsid w:val="00766305"/>
    <w:rsid w:val="00774172"/>
    <w:rsid w:val="00774ACA"/>
    <w:rsid w:val="00775D1D"/>
    <w:rsid w:val="00775FA6"/>
    <w:rsid w:val="00780C6E"/>
    <w:rsid w:val="00782F4C"/>
    <w:rsid w:val="00785219"/>
    <w:rsid w:val="00786AD0"/>
    <w:rsid w:val="00796188"/>
    <w:rsid w:val="007A50EF"/>
    <w:rsid w:val="007D6867"/>
    <w:rsid w:val="007E4485"/>
    <w:rsid w:val="0080067D"/>
    <w:rsid w:val="008046BB"/>
    <w:rsid w:val="008064F2"/>
    <w:rsid w:val="00814963"/>
    <w:rsid w:val="00816922"/>
    <w:rsid w:val="00817CC5"/>
    <w:rsid w:val="00833399"/>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0543E"/>
    <w:rsid w:val="00932F94"/>
    <w:rsid w:val="0093352A"/>
    <w:rsid w:val="00937391"/>
    <w:rsid w:val="00946006"/>
    <w:rsid w:val="00967C8A"/>
    <w:rsid w:val="00973330"/>
    <w:rsid w:val="0097483F"/>
    <w:rsid w:val="0097655D"/>
    <w:rsid w:val="00981CFE"/>
    <w:rsid w:val="00983141"/>
    <w:rsid w:val="009B0645"/>
    <w:rsid w:val="009B1CF8"/>
    <w:rsid w:val="009C6F2D"/>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53F5"/>
    <w:rsid w:val="00A57647"/>
    <w:rsid w:val="00A6483F"/>
    <w:rsid w:val="00A7255C"/>
    <w:rsid w:val="00A76F69"/>
    <w:rsid w:val="00A7743C"/>
    <w:rsid w:val="00A81D47"/>
    <w:rsid w:val="00A845BF"/>
    <w:rsid w:val="00AB3BDD"/>
    <w:rsid w:val="00AB43A8"/>
    <w:rsid w:val="00AC458A"/>
    <w:rsid w:val="00AC6B6C"/>
    <w:rsid w:val="00AF21FB"/>
    <w:rsid w:val="00AF4FE4"/>
    <w:rsid w:val="00B2420E"/>
    <w:rsid w:val="00B37527"/>
    <w:rsid w:val="00B45D2B"/>
    <w:rsid w:val="00B47716"/>
    <w:rsid w:val="00B51121"/>
    <w:rsid w:val="00B60A63"/>
    <w:rsid w:val="00B7157C"/>
    <w:rsid w:val="00B86208"/>
    <w:rsid w:val="00B9550E"/>
    <w:rsid w:val="00BA06D4"/>
    <w:rsid w:val="00BA06F3"/>
    <w:rsid w:val="00BA19DB"/>
    <w:rsid w:val="00BB556C"/>
    <w:rsid w:val="00BD0708"/>
    <w:rsid w:val="00BD0CC0"/>
    <w:rsid w:val="00BD4BB9"/>
    <w:rsid w:val="00BE29E5"/>
    <w:rsid w:val="00BE7994"/>
    <w:rsid w:val="00BF4413"/>
    <w:rsid w:val="00BF71E1"/>
    <w:rsid w:val="00C05A41"/>
    <w:rsid w:val="00C06BBA"/>
    <w:rsid w:val="00C07E9B"/>
    <w:rsid w:val="00C25817"/>
    <w:rsid w:val="00C25D1A"/>
    <w:rsid w:val="00C31CB6"/>
    <w:rsid w:val="00C33A8B"/>
    <w:rsid w:val="00C5493B"/>
    <w:rsid w:val="00C82EF2"/>
    <w:rsid w:val="00CA1B0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274D"/>
    <w:rsid w:val="00D750DB"/>
    <w:rsid w:val="00D75323"/>
    <w:rsid w:val="00D77927"/>
    <w:rsid w:val="00D84AC6"/>
    <w:rsid w:val="00D93043"/>
    <w:rsid w:val="00DA2868"/>
    <w:rsid w:val="00DB2F66"/>
    <w:rsid w:val="00DC0F70"/>
    <w:rsid w:val="00DC3717"/>
    <w:rsid w:val="00DC4013"/>
    <w:rsid w:val="00DC60FF"/>
    <w:rsid w:val="00DD1EB0"/>
    <w:rsid w:val="00DD2003"/>
    <w:rsid w:val="00DD5069"/>
    <w:rsid w:val="00E17AA5"/>
    <w:rsid w:val="00E2211F"/>
    <w:rsid w:val="00E500FE"/>
    <w:rsid w:val="00E645D6"/>
    <w:rsid w:val="00E76D36"/>
    <w:rsid w:val="00E83147"/>
    <w:rsid w:val="00E864ED"/>
    <w:rsid w:val="00E92775"/>
    <w:rsid w:val="00EA66AA"/>
    <w:rsid w:val="00EB7292"/>
    <w:rsid w:val="00ED605E"/>
    <w:rsid w:val="00EE6ABB"/>
    <w:rsid w:val="00EF41A9"/>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asnr.fr"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3D5B508444BB2A145C906F0DF3854"/>
        <w:category>
          <w:name w:val="Général"/>
          <w:gallery w:val="placeholder"/>
        </w:category>
        <w:types>
          <w:type w:val="bbPlcHdr"/>
        </w:types>
        <w:behaviors>
          <w:behavior w:val="content"/>
        </w:behaviors>
        <w:guid w:val="{6EE0710E-A696-433F-9A42-F6F6F3A74847}"/>
      </w:docPartPr>
      <w:docPartBody>
        <w:p w:rsidR="00BD7302" w:rsidRDefault="00FB2BC5" w:rsidP="00FB2BC5">
          <w:pPr>
            <w:pStyle w:val="6803D5B508444BB2A145C906F0DF3854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sz w:val="20"/>
              <w:szCs w:val="20"/>
            </w:rPr>
            <w:t>.</w:t>
          </w:r>
        </w:p>
      </w:docPartBody>
    </w:docPart>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A80722FD2DE04EC993E33DC6AFC9C0CA"/>
        <w:category>
          <w:name w:val="Général"/>
          <w:gallery w:val="placeholder"/>
        </w:category>
        <w:types>
          <w:type w:val="bbPlcHdr"/>
        </w:types>
        <w:behaviors>
          <w:behavior w:val="content"/>
        </w:behaviors>
        <w:guid w:val="{E6B38037-A415-4365-B2E8-7AC39B98CDBD}"/>
      </w:docPartPr>
      <w:docPartBody>
        <w:p w:rsidR="00FB2BC5" w:rsidRDefault="00FB2BC5" w:rsidP="00FB2BC5">
          <w:pPr>
            <w:pStyle w:val="A80722FD2DE04EC993E33DC6AFC9C0CA"/>
          </w:pPr>
          <w:r w:rsidRPr="003566E0">
            <w:rPr>
              <w:rStyle w:val="Textedelespacerserv"/>
              <w:rFonts w:ascii="Arial" w:hAnsi="Arial" w:cs="Arial"/>
              <w:color w:val="FF3399"/>
              <w:sz w:val="20"/>
              <w:szCs w:val="20"/>
            </w:rPr>
            <w:t>CHOISIR (cf Fiche pratique « Accord cadre et montant max »)</w:t>
          </w:r>
        </w:p>
      </w:docPartBody>
    </w:docPart>
    <w:docPart>
      <w:docPartPr>
        <w:name w:val="BDD8A566F8C24194A0B7217B0191B43A"/>
        <w:category>
          <w:name w:val="Général"/>
          <w:gallery w:val="placeholder"/>
        </w:category>
        <w:types>
          <w:type w:val="bbPlcHdr"/>
        </w:types>
        <w:behaviors>
          <w:behavior w:val="content"/>
        </w:behaviors>
        <w:guid w:val="{C69C00BC-704E-4465-97CE-D6731E8EA6AF}"/>
      </w:docPartPr>
      <w:docPartBody>
        <w:p w:rsidR="00FB2BC5" w:rsidRDefault="00FB2BC5" w:rsidP="00FB2BC5">
          <w:pPr>
            <w:pStyle w:val="BDD8A566F8C24194A0B7217B0191B43A"/>
          </w:pPr>
          <w:r w:rsidRPr="003566E0">
            <w:rPr>
              <w:rStyle w:val="Textedelespacerserv"/>
              <w:rFonts w:ascii="Arial" w:hAnsi="Arial" w:cs="Arial"/>
              <w:color w:val="FF3399"/>
              <w:sz w:val="20"/>
              <w:szCs w:val="20"/>
            </w:rPr>
            <w:t>CHOISIR (cf. Fiche pratique « Accord-cadre et montant max)</w:t>
          </w:r>
        </w:p>
      </w:docPartBody>
    </w:docPart>
    <w:docPart>
      <w:docPartPr>
        <w:name w:val="E4CFEC5FF9F842DA945EDFE951E1272F"/>
        <w:category>
          <w:name w:val="Général"/>
          <w:gallery w:val="placeholder"/>
        </w:category>
        <w:types>
          <w:type w:val="bbPlcHdr"/>
        </w:types>
        <w:behaviors>
          <w:behavior w:val="content"/>
        </w:behaviors>
        <w:guid w:val="{305D2DAE-F325-41B4-AA43-52D1D0F92CCD}"/>
      </w:docPartPr>
      <w:docPartBody>
        <w:p w:rsidR="00BC2461" w:rsidRDefault="00BC2461" w:rsidP="00BC2461">
          <w:pPr>
            <w:pStyle w:val="E4CFEC5FF9F842DA945EDFE951E1272F"/>
          </w:pPr>
          <w:r w:rsidRPr="00395113">
            <w:rPr>
              <w:rStyle w:val="Textedelespacerserv"/>
              <w:color w:val="FF0000"/>
              <w:u w:val="single"/>
            </w:rPr>
            <w:t>CHOISIR</w:t>
          </w:r>
          <w:r w:rsidRPr="00395113">
            <w:rPr>
              <w:rStyle w:val="Textedelespacerserv"/>
              <w:color w:val="FF0000"/>
            </w:rPr>
            <w:t>.</w:t>
          </w:r>
        </w:p>
      </w:docPartBody>
    </w:docPart>
    <w:docPart>
      <w:docPartPr>
        <w:name w:val="316E2897EBAE4FA7A9AAD725F39C65DD"/>
        <w:category>
          <w:name w:val="Général"/>
          <w:gallery w:val="placeholder"/>
        </w:category>
        <w:types>
          <w:type w:val="bbPlcHdr"/>
        </w:types>
        <w:behaviors>
          <w:behavior w:val="content"/>
        </w:behaviors>
        <w:guid w:val="{86B75EDD-4975-4091-9764-1A0E3C15FC62}"/>
      </w:docPartPr>
      <w:docPartBody>
        <w:p w:rsidR="00BC2461" w:rsidRDefault="00BC2461" w:rsidP="00BC2461">
          <w:pPr>
            <w:pStyle w:val="316E2897EBAE4FA7A9AAD725F39C65DD"/>
          </w:pPr>
          <w:r w:rsidRPr="00395113">
            <w:rPr>
              <w:rStyle w:val="Textedelespacerserv"/>
              <w:color w:val="FF0000"/>
              <w:u w:val="single"/>
            </w:rPr>
            <w:t>CHOISIR</w:t>
          </w:r>
          <w:r w:rsidRPr="00395113">
            <w:rPr>
              <w:rStyle w:val="Textedelespacerserv"/>
              <w:color w:val="FF0000"/>
            </w:rPr>
            <w:t>.</w:t>
          </w:r>
        </w:p>
      </w:docPartBody>
    </w:docPart>
    <w:docPart>
      <w:docPartPr>
        <w:name w:val="6EAE6A035BDB4C4383C07BAB4D2E773D"/>
        <w:category>
          <w:name w:val="Général"/>
          <w:gallery w:val="placeholder"/>
        </w:category>
        <w:types>
          <w:type w:val="bbPlcHdr"/>
        </w:types>
        <w:behaviors>
          <w:behavior w:val="content"/>
        </w:behaviors>
        <w:guid w:val="{E9D5EB24-E375-4474-9A4C-D872E531B487}"/>
      </w:docPartPr>
      <w:docPartBody>
        <w:p w:rsidR="00BC2461" w:rsidRDefault="00BC2461" w:rsidP="00BC2461">
          <w:pPr>
            <w:pStyle w:val="6EAE6A035BDB4C4383C07BAB4D2E773D"/>
          </w:pPr>
          <w:r w:rsidRPr="00395113">
            <w:rPr>
              <w:rStyle w:val="Textedelespacerserv"/>
              <w:color w:val="FF0000"/>
              <w:u w:val="single"/>
            </w:rPr>
            <w:t>CHOISIR</w:t>
          </w:r>
        </w:p>
      </w:docPartBody>
    </w:docPart>
    <w:docPart>
      <w:docPartPr>
        <w:name w:val="AB23EDF64AE54982B1AF696002559C82"/>
        <w:category>
          <w:name w:val="Général"/>
          <w:gallery w:val="placeholder"/>
        </w:category>
        <w:types>
          <w:type w:val="bbPlcHdr"/>
        </w:types>
        <w:behaviors>
          <w:behavior w:val="content"/>
        </w:behaviors>
        <w:guid w:val="{A899117F-4159-4F9B-98CA-93D0B9DEB43B}"/>
      </w:docPartPr>
      <w:docPartBody>
        <w:p w:rsidR="00BC2461" w:rsidRDefault="00BC2461" w:rsidP="00BC2461">
          <w:pPr>
            <w:pStyle w:val="AB23EDF64AE54982B1AF696002559C82"/>
          </w:pPr>
          <w:r w:rsidRPr="00395113">
            <w:rPr>
              <w:rStyle w:val="Textedelespacerserv"/>
              <w:color w:val="FF0000"/>
              <w:u w:val="single"/>
            </w:rPr>
            <w:t>CHOISIR</w:t>
          </w:r>
          <w:r w:rsidRPr="00395113">
            <w:rPr>
              <w:rStyle w:val="Textedelespacerserv"/>
              <w:color w:val="FF0000"/>
            </w:rPr>
            <w:t>.</w:t>
          </w:r>
        </w:p>
      </w:docPartBody>
    </w:docPart>
    <w:docPart>
      <w:docPartPr>
        <w:name w:val="16A7B90F11764E259A5FF78964328EAD"/>
        <w:category>
          <w:name w:val="Général"/>
          <w:gallery w:val="placeholder"/>
        </w:category>
        <w:types>
          <w:type w:val="bbPlcHdr"/>
        </w:types>
        <w:behaviors>
          <w:behavior w:val="content"/>
        </w:behaviors>
        <w:guid w:val="{3219B165-171B-49D2-9976-C415343B478D}"/>
      </w:docPartPr>
      <w:docPartBody>
        <w:p w:rsidR="00BC2461" w:rsidRDefault="00BC2461" w:rsidP="00BC2461">
          <w:pPr>
            <w:pStyle w:val="16A7B90F11764E259A5FF78964328EAD"/>
          </w:pPr>
          <w:r w:rsidRPr="007B3A33">
            <w:rPr>
              <w:rStyle w:val="Textedelespacerserv"/>
              <w:b/>
              <w:color w:val="BF4E14" w:themeColor="accent2" w:themeShade="BF"/>
              <w:u w:val="single"/>
            </w:rPr>
            <w:t>CHOISIR</w:t>
          </w:r>
          <w:r w:rsidRPr="007B3A33">
            <w:rPr>
              <w:rStyle w:val="Textedelespacerserv"/>
              <w:color w:val="BF4E14" w:themeColor="accent2" w:themeShade="BF"/>
            </w:rPr>
            <w:t>.</w:t>
          </w:r>
        </w:p>
      </w:docPartBody>
    </w:docPart>
    <w:docPart>
      <w:docPartPr>
        <w:name w:val="DF08BA38024145AFA6EB4B35103D1044"/>
        <w:category>
          <w:name w:val="Général"/>
          <w:gallery w:val="placeholder"/>
        </w:category>
        <w:types>
          <w:type w:val="bbPlcHdr"/>
        </w:types>
        <w:behaviors>
          <w:behavior w:val="content"/>
        </w:behaviors>
        <w:guid w:val="{C60F6CC6-FA19-48D8-A016-1BE092843D7E}"/>
      </w:docPartPr>
      <w:docPartBody>
        <w:p w:rsidR="00BC2461" w:rsidRDefault="00BC2461" w:rsidP="00BC2461">
          <w:pPr>
            <w:pStyle w:val="DF08BA38024145AFA6EB4B35103D1044"/>
          </w:pPr>
          <w:r w:rsidRPr="00395113">
            <w:rPr>
              <w:rStyle w:val="Textedelespacerserv"/>
              <w:color w:val="0000FF"/>
              <w:u w:val="single"/>
            </w:rPr>
            <w:t>CHOISIR</w:t>
          </w:r>
        </w:p>
      </w:docPartBody>
    </w:docPart>
    <w:docPart>
      <w:docPartPr>
        <w:name w:val="0EA313D6BC3B42F39EEC5B9528526EA7"/>
        <w:category>
          <w:name w:val="Général"/>
          <w:gallery w:val="placeholder"/>
        </w:category>
        <w:types>
          <w:type w:val="bbPlcHdr"/>
        </w:types>
        <w:behaviors>
          <w:behavior w:val="content"/>
        </w:behaviors>
        <w:guid w:val="{66DC05FC-6045-405D-BC05-EE0565C872FA}"/>
      </w:docPartPr>
      <w:docPartBody>
        <w:p w:rsidR="00BC2461" w:rsidRDefault="00BC2461" w:rsidP="00BC2461">
          <w:pPr>
            <w:pStyle w:val="0EA313D6BC3B42F39EEC5B9528526EA7"/>
          </w:pPr>
          <w:r w:rsidRPr="00395113">
            <w:rPr>
              <w:rStyle w:val="Textedelespacerserv"/>
              <w:color w:val="FF0000"/>
              <w:u w:val="single"/>
            </w:rPr>
            <w:t>CHOISIR</w:t>
          </w:r>
        </w:p>
      </w:docPartBody>
    </w:docPart>
    <w:docPart>
      <w:docPartPr>
        <w:name w:val="0E7C8F3398BE497DA0C20395237D6AB9"/>
        <w:category>
          <w:name w:val="Général"/>
          <w:gallery w:val="placeholder"/>
        </w:category>
        <w:types>
          <w:type w:val="bbPlcHdr"/>
        </w:types>
        <w:behaviors>
          <w:behavior w:val="content"/>
        </w:behaviors>
        <w:guid w:val="{A6531DDE-E777-4D74-8C5C-DD2AE73666EE}"/>
      </w:docPartPr>
      <w:docPartBody>
        <w:p w:rsidR="00BC2461" w:rsidRDefault="00BC2461" w:rsidP="00BC2461">
          <w:pPr>
            <w:pStyle w:val="0E7C8F3398BE497DA0C20395237D6AB9"/>
          </w:pPr>
          <w:r w:rsidRPr="00395113">
            <w:rPr>
              <w:rStyle w:val="Textedelespacerserv"/>
              <w:color w:val="00B050"/>
              <w:u w:val="single"/>
            </w:rPr>
            <w:t>CHOISIR</w:t>
          </w:r>
        </w:p>
      </w:docPartBody>
    </w:docPart>
    <w:docPart>
      <w:docPartPr>
        <w:name w:val="F5C2781690E040D1BBD5B5E56E0290A5"/>
        <w:category>
          <w:name w:val="Général"/>
          <w:gallery w:val="placeholder"/>
        </w:category>
        <w:types>
          <w:type w:val="bbPlcHdr"/>
        </w:types>
        <w:behaviors>
          <w:behavior w:val="content"/>
        </w:behaviors>
        <w:guid w:val="{620714E0-02F3-43C2-B93F-14D37624FCA3}"/>
      </w:docPartPr>
      <w:docPartBody>
        <w:p w:rsidR="00BC2461" w:rsidRDefault="00BC2461" w:rsidP="00BC2461">
          <w:pPr>
            <w:pStyle w:val="F5C2781690E040D1BBD5B5E56E0290A5"/>
          </w:pPr>
          <w:r w:rsidRPr="007B3A33">
            <w:rPr>
              <w:rStyle w:val="Textedelespacerserv"/>
              <w:color w:val="BF4E14" w:themeColor="accent2" w:themeShade="BF"/>
              <w:u w:val="single"/>
            </w:rPr>
            <w:t>CHOISIR</w:t>
          </w:r>
          <w:r w:rsidRPr="007B3A33">
            <w:rPr>
              <w:rStyle w:val="Textedelespacerserv"/>
              <w:color w:val="BF4E14" w:themeColor="accent2" w:themeShade="BF"/>
            </w:rPr>
            <w:t>.</w:t>
          </w:r>
        </w:p>
      </w:docPartBody>
    </w:docPart>
    <w:docPart>
      <w:docPartPr>
        <w:name w:val="96ABEC4976094F1985E076C779685C6F"/>
        <w:category>
          <w:name w:val="Général"/>
          <w:gallery w:val="placeholder"/>
        </w:category>
        <w:types>
          <w:type w:val="bbPlcHdr"/>
        </w:types>
        <w:behaviors>
          <w:behavior w:val="content"/>
        </w:behaviors>
        <w:guid w:val="{838139D5-50DD-4CA2-B3DB-D20EBCF68A63}"/>
      </w:docPartPr>
      <w:docPartBody>
        <w:p w:rsidR="00BC2461" w:rsidRDefault="00BC2461" w:rsidP="00BC2461">
          <w:pPr>
            <w:pStyle w:val="96ABEC4976094F1985E076C779685C6F"/>
          </w:pPr>
          <w:r w:rsidRPr="00395113">
            <w:rPr>
              <w:rStyle w:val="Textedelespacerserv"/>
              <w:color w:val="FF0000"/>
              <w:u w:val="single"/>
            </w:rPr>
            <w:t>CHOISIR</w:t>
          </w:r>
        </w:p>
      </w:docPartBody>
    </w:docPart>
    <w:docPart>
      <w:docPartPr>
        <w:name w:val="48555C500C054BC6B6DB880F1E5FDFD1"/>
        <w:category>
          <w:name w:val="Général"/>
          <w:gallery w:val="placeholder"/>
        </w:category>
        <w:types>
          <w:type w:val="bbPlcHdr"/>
        </w:types>
        <w:behaviors>
          <w:behavior w:val="content"/>
        </w:behaviors>
        <w:guid w:val="{252CD23B-31FC-4BCB-9B37-046E2ACA175A}"/>
      </w:docPartPr>
      <w:docPartBody>
        <w:p w:rsidR="00BC2461" w:rsidRDefault="00BC2461" w:rsidP="00BC2461">
          <w:pPr>
            <w:pStyle w:val="48555C500C054BC6B6DB880F1E5FDFD1"/>
          </w:pPr>
          <w:r w:rsidRPr="00395113">
            <w:rPr>
              <w:rStyle w:val="Textedelespacerserv"/>
              <w:color w:val="00B050"/>
              <w:u w:val="single"/>
            </w:rPr>
            <w:t>CHOISIR</w:t>
          </w:r>
        </w:p>
      </w:docPartBody>
    </w:docPart>
    <w:docPart>
      <w:docPartPr>
        <w:name w:val="43FA80A18B634190AA93C1D7B6E2D33F"/>
        <w:category>
          <w:name w:val="Général"/>
          <w:gallery w:val="placeholder"/>
        </w:category>
        <w:types>
          <w:type w:val="bbPlcHdr"/>
        </w:types>
        <w:behaviors>
          <w:behavior w:val="content"/>
        </w:behaviors>
        <w:guid w:val="{95E8A55C-8385-423B-BB25-816349AFE20F}"/>
      </w:docPartPr>
      <w:docPartBody>
        <w:p w:rsidR="00BC2461" w:rsidRDefault="00BC2461" w:rsidP="00BC2461">
          <w:pPr>
            <w:pStyle w:val="43FA80A18B634190AA93C1D7B6E2D33F"/>
          </w:pPr>
          <w:r w:rsidRPr="00395113">
            <w:rPr>
              <w:rStyle w:val="Textedelespacerserv"/>
              <w:color w:val="FF0000"/>
              <w:u w:val="single"/>
            </w:rPr>
            <w:t>CHOISIR</w:t>
          </w:r>
        </w:p>
      </w:docPartBody>
    </w:docPart>
    <w:docPart>
      <w:docPartPr>
        <w:name w:val="320560EE4ED845118DC777B058D49823"/>
        <w:category>
          <w:name w:val="Général"/>
          <w:gallery w:val="placeholder"/>
        </w:category>
        <w:types>
          <w:type w:val="bbPlcHdr"/>
        </w:types>
        <w:behaviors>
          <w:behavior w:val="content"/>
        </w:behaviors>
        <w:guid w:val="{374499D0-3769-4E08-9088-06A2CEB0B1A7}"/>
      </w:docPartPr>
      <w:docPartBody>
        <w:p w:rsidR="00BC2461" w:rsidRDefault="00BC2461" w:rsidP="00BC2461">
          <w:pPr>
            <w:pStyle w:val="320560EE4ED845118DC777B058D49823"/>
          </w:pPr>
          <w:r>
            <w:rPr>
              <w:rStyle w:val="Textedelespacerserv"/>
              <w:color w:val="BF4E14" w:themeColor="accent2" w:themeShade="BF"/>
              <w:u w:val="single"/>
            </w:rPr>
            <w:t>Avec une garantie ? Si oui préciser la durée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31C7"/>
    <w:rsid w:val="00084800"/>
    <w:rsid w:val="000A54E3"/>
    <w:rsid w:val="000C27EA"/>
    <w:rsid w:val="000C2FD9"/>
    <w:rsid w:val="000D7847"/>
    <w:rsid w:val="000F37C0"/>
    <w:rsid w:val="001B51A7"/>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2455C"/>
    <w:rsid w:val="00587C69"/>
    <w:rsid w:val="005C629F"/>
    <w:rsid w:val="005E02DA"/>
    <w:rsid w:val="00621341"/>
    <w:rsid w:val="006371E4"/>
    <w:rsid w:val="00680686"/>
    <w:rsid w:val="00681E4E"/>
    <w:rsid w:val="006F21EB"/>
    <w:rsid w:val="006F2408"/>
    <w:rsid w:val="00730807"/>
    <w:rsid w:val="00752D52"/>
    <w:rsid w:val="00775D1D"/>
    <w:rsid w:val="007A258B"/>
    <w:rsid w:val="007D6867"/>
    <w:rsid w:val="007E5050"/>
    <w:rsid w:val="00833399"/>
    <w:rsid w:val="00885AB7"/>
    <w:rsid w:val="008A4768"/>
    <w:rsid w:val="008B3B29"/>
    <w:rsid w:val="008C49C9"/>
    <w:rsid w:val="008C5347"/>
    <w:rsid w:val="008D5E11"/>
    <w:rsid w:val="0090543E"/>
    <w:rsid w:val="009671AD"/>
    <w:rsid w:val="00993C26"/>
    <w:rsid w:val="009D2220"/>
    <w:rsid w:val="009E4B20"/>
    <w:rsid w:val="00A02D36"/>
    <w:rsid w:val="00A33042"/>
    <w:rsid w:val="00A743A2"/>
    <w:rsid w:val="00AC7D00"/>
    <w:rsid w:val="00AE5034"/>
    <w:rsid w:val="00B26C6A"/>
    <w:rsid w:val="00B37527"/>
    <w:rsid w:val="00B64393"/>
    <w:rsid w:val="00BC2461"/>
    <w:rsid w:val="00BD7302"/>
    <w:rsid w:val="00C06BBA"/>
    <w:rsid w:val="00C078AC"/>
    <w:rsid w:val="00C524EA"/>
    <w:rsid w:val="00D02F1D"/>
    <w:rsid w:val="00D23DD3"/>
    <w:rsid w:val="00D604AF"/>
    <w:rsid w:val="00DC0F70"/>
    <w:rsid w:val="00DD62CC"/>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BC2461"/>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0C64DA57F229448C86807CFEA72FB1492">
    <w:name w:val="0C64DA57F229448C86807CFEA72FB1492"/>
    <w:rsid w:val="00FB2BC5"/>
    <w:pPr>
      <w:jc w:val="both"/>
    </w:pPr>
    <w:rPr>
      <w:rFonts w:eastAsiaTheme="minorHAnsi"/>
      <w:lang w:eastAsia="en-US"/>
    </w:rPr>
  </w:style>
  <w:style w:type="paragraph" w:customStyle="1" w:styleId="127A2D5645DE4378A7BA2328A864D0FC2">
    <w:name w:val="127A2D5645DE4378A7BA2328A864D0FC2"/>
    <w:rsid w:val="00FB2BC5"/>
    <w:pPr>
      <w:jc w:val="both"/>
    </w:pPr>
    <w:rPr>
      <w:rFonts w:eastAsiaTheme="minorHAnsi"/>
      <w:lang w:eastAsia="en-US"/>
    </w:rPr>
  </w:style>
  <w:style w:type="paragraph" w:customStyle="1" w:styleId="2CC5CB6BAE6F4F4781D93973C1774E3B2">
    <w:name w:val="2CC5CB6BAE6F4F4781D93973C1774E3B2"/>
    <w:rsid w:val="00FB2BC5"/>
    <w:pPr>
      <w:jc w:val="both"/>
    </w:pPr>
    <w:rPr>
      <w:rFonts w:eastAsiaTheme="minorHAnsi"/>
      <w:lang w:eastAsia="en-US"/>
    </w:rPr>
  </w:style>
  <w:style w:type="paragraph" w:customStyle="1" w:styleId="A1F6B852A2E04852BD79C7BFF522D9942">
    <w:name w:val="A1F6B852A2E04852BD79C7BFF522D9942"/>
    <w:rsid w:val="00FB2BC5"/>
    <w:pPr>
      <w:jc w:val="both"/>
    </w:pPr>
    <w:rPr>
      <w:rFonts w:eastAsiaTheme="minorHAnsi"/>
      <w:lang w:eastAsia="en-US"/>
    </w:rPr>
  </w:style>
  <w:style w:type="paragraph" w:customStyle="1" w:styleId="6BC3EFA08A334CCD990BB2E814537BE32">
    <w:name w:val="6BC3EFA08A334CCD990BB2E814537BE32"/>
    <w:rsid w:val="00FB2BC5"/>
    <w:pPr>
      <w:jc w:val="both"/>
    </w:pPr>
    <w:rPr>
      <w:rFonts w:eastAsiaTheme="minorHAnsi"/>
      <w:lang w:eastAsia="en-US"/>
    </w:rPr>
  </w:style>
  <w:style w:type="paragraph" w:customStyle="1" w:styleId="6FD53D36166B4CC4BF980C3D053D6AC42">
    <w:name w:val="6FD53D36166B4CC4BF980C3D053D6AC42"/>
    <w:rsid w:val="00FB2BC5"/>
    <w:pPr>
      <w:jc w:val="both"/>
    </w:pPr>
    <w:rPr>
      <w:rFonts w:eastAsiaTheme="minorHAnsi"/>
      <w:lang w:eastAsia="en-US"/>
    </w:rPr>
  </w:style>
  <w:style w:type="paragraph" w:customStyle="1" w:styleId="3B78A5B5BC8747139B1627F50B84DD7A2">
    <w:name w:val="3B78A5B5BC8747139B1627F50B84DD7A2"/>
    <w:rsid w:val="00FB2BC5"/>
    <w:pPr>
      <w:jc w:val="both"/>
    </w:pPr>
    <w:rPr>
      <w:rFonts w:eastAsiaTheme="minorHAnsi"/>
      <w:lang w:eastAsia="en-US"/>
    </w:rPr>
  </w:style>
  <w:style w:type="paragraph" w:customStyle="1" w:styleId="0368E5F722A044A29E4A21BDF0BCB11E2">
    <w:name w:val="0368E5F722A044A29E4A21BDF0BCB11E2"/>
    <w:rsid w:val="00FB2BC5"/>
    <w:pPr>
      <w:jc w:val="both"/>
    </w:pPr>
    <w:rPr>
      <w:rFonts w:eastAsiaTheme="minorHAnsi"/>
      <w:lang w:eastAsia="en-US"/>
    </w:rPr>
  </w:style>
  <w:style w:type="paragraph" w:customStyle="1" w:styleId="096BA05114A0479FBC5C546F851508C72">
    <w:name w:val="096BA05114A0479FBC5C546F851508C7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3F89D9A2336246239E6568F332D1BD8A2">
    <w:name w:val="3F89D9A2336246239E6568F332D1BD8A2"/>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E4CFEC5FF9F842DA945EDFE951E1272F">
    <w:name w:val="E4CFEC5FF9F842DA945EDFE951E1272F"/>
    <w:rsid w:val="00BC2461"/>
    <w:pPr>
      <w:spacing w:line="278" w:lineRule="auto"/>
    </w:pPr>
    <w:rPr>
      <w:kern w:val="2"/>
      <w:sz w:val="24"/>
      <w:szCs w:val="24"/>
      <w14:ligatures w14:val="standardContextual"/>
    </w:rPr>
  </w:style>
  <w:style w:type="paragraph" w:customStyle="1" w:styleId="316E2897EBAE4FA7A9AAD725F39C65DD">
    <w:name w:val="316E2897EBAE4FA7A9AAD725F39C65DD"/>
    <w:rsid w:val="00BC2461"/>
    <w:pPr>
      <w:spacing w:line="278" w:lineRule="auto"/>
    </w:pPr>
    <w:rPr>
      <w:kern w:val="2"/>
      <w:sz w:val="24"/>
      <w:szCs w:val="24"/>
      <w14:ligatures w14:val="standardContextual"/>
    </w:rPr>
  </w:style>
  <w:style w:type="paragraph" w:customStyle="1" w:styleId="A80722FD2DE04EC993E33DC6AFC9C0CA">
    <w:name w:val="A80722FD2DE04EC993E33DC6AFC9C0CA"/>
    <w:rsid w:val="00FB2BC5"/>
    <w:pPr>
      <w:spacing w:line="278" w:lineRule="auto"/>
    </w:pPr>
    <w:rPr>
      <w:kern w:val="2"/>
      <w:sz w:val="24"/>
      <w:szCs w:val="24"/>
      <w14:ligatures w14:val="standardContextual"/>
    </w:rPr>
  </w:style>
  <w:style w:type="paragraph" w:customStyle="1" w:styleId="BDD8A566F8C24194A0B7217B0191B43A">
    <w:name w:val="BDD8A566F8C24194A0B7217B0191B43A"/>
    <w:rsid w:val="00FB2BC5"/>
    <w:pPr>
      <w:spacing w:line="278" w:lineRule="auto"/>
    </w:pPr>
    <w:rPr>
      <w:kern w:val="2"/>
      <w:sz w:val="24"/>
      <w:szCs w:val="24"/>
      <w14:ligatures w14:val="standardContextual"/>
    </w:rPr>
  </w:style>
  <w:style w:type="paragraph" w:customStyle="1" w:styleId="6EAE6A035BDB4C4383C07BAB4D2E773D">
    <w:name w:val="6EAE6A035BDB4C4383C07BAB4D2E773D"/>
    <w:rsid w:val="00BC2461"/>
    <w:pPr>
      <w:spacing w:line="278" w:lineRule="auto"/>
    </w:pPr>
    <w:rPr>
      <w:kern w:val="2"/>
      <w:sz w:val="24"/>
      <w:szCs w:val="24"/>
      <w14:ligatures w14:val="standardContextual"/>
    </w:rPr>
  </w:style>
  <w:style w:type="paragraph" w:customStyle="1" w:styleId="AB23EDF64AE54982B1AF696002559C82">
    <w:name w:val="AB23EDF64AE54982B1AF696002559C82"/>
    <w:rsid w:val="00BC2461"/>
    <w:pPr>
      <w:spacing w:line="278" w:lineRule="auto"/>
    </w:pPr>
    <w:rPr>
      <w:kern w:val="2"/>
      <w:sz w:val="24"/>
      <w:szCs w:val="24"/>
      <w14:ligatures w14:val="standardContextual"/>
    </w:rPr>
  </w:style>
  <w:style w:type="paragraph" w:customStyle="1" w:styleId="16A7B90F11764E259A5FF78964328EAD">
    <w:name w:val="16A7B90F11764E259A5FF78964328EAD"/>
    <w:rsid w:val="00BC2461"/>
    <w:pPr>
      <w:spacing w:line="278" w:lineRule="auto"/>
    </w:pPr>
    <w:rPr>
      <w:kern w:val="2"/>
      <w:sz w:val="24"/>
      <w:szCs w:val="24"/>
      <w14:ligatures w14:val="standardContextual"/>
    </w:rPr>
  </w:style>
  <w:style w:type="paragraph" w:customStyle="1" w:styleId="DF08BA38024145AFA6EB4B35103D1044">
    <w:name w:val="DF08BA38024145AFA6EB4B35103D1044"/>
    <w:rsid w:val="00BC2461"/>
    <w:pPr>
      <w:spacing w:line="278" w:lineRule="auto"/>
    </w:pPr>
    <w:rPr>
      <w:kern w:val="2"/>
      <w:sz w:val="24"/>
      <w:szCs w:val="24"/>
      <w14:ligatures w14:val="standardContextual"/>
    </w:rPr>
  </w:style>
  <w:style w:type="paragraph" w:customStyle="1" w:styleId="0EA313D6BC3B42F39EEC5B9528526EA7">
    <w:name w:val="0EA313D6BC3B42F39EEC5B9528526EA7"/>
    <w:rsid w:val="00BC2461"/>
    <w:pPr>
      <w:spacing w:line="278" w:lineRule="auto"/>
    </w:pPr>
    <w:rPr>
      <w:kern w:val="2"/>
      <w:sz w:val="24"/>
      <w:szCs w:val="24"/>
      <w14:ligatures w14:val="standardContextual"/>
    </w:rPr>
  </w:style>
  <w:style w:type="paragraph" w:customStyle="1" w:styleId="0E7C8F3398BE497DA0C20395237D6AB9">
    <w:name w:val="0E7C8F3398BE497DA0C20395237D6AB9"/>
    <w:rsid w:val="00BC2461"/>
    <w:pPr>
      <w:spacing w:line="278" w:lineRule="auto"/>
    </w:pPr>
    <w:rPr>
      <w:kern w:val="2"/>
      <w:sz w:val="24"/>
      <w:szCs w:val="24"/>
      <w14:ligatures w14:val="standardContextual"/>
    </w:rPr>
  </w:style>
  <w:style w:type="paragraph" w:customStyle="1" w:styleId="F5C2781690E040D1BBD5B5E56E0290A5">
    <w:name w:val="F5C2781690E040D1BBD5B5E56E0290A5"/>
    <w:rsid w:val="00BC2461"/>
    <w:pPr>
      <w:spacing w:line="278" w:lineRule="auto"/>
    </w:pPr>
    <w:rPr>
      <w:kern w:val="2"/>
      <w:sz w:val="24"/>
      <w:szCs w:val="24"/>
      <w14:ligatures w14:val="standardContextual"/>
    </w:rPr>
  </w:style>
  <w:style w:type="paragraph" w:customStyle="1" w:styleId="96ABEC4976094F1985E076C779685C6F">
    <w:name w:val="96ABEC4976094F1985E076C779685C6F"/>
    <w:rsid w:val="00BC2461"/>
    <w:pPr>
      <w:spacing w:line="278" w:lineRule="auto"/>
    </w:pPr>
    <w:rPr>
      <w:kern w:val="2"/>
      <w:sz w:val="24"/>
      <w:szCs w:val="24"/>
      <w14:ligatures w14:val="standardContextual"/>
    </w:rPr>
  </w:style>
  <w:style w:type="paragraph" w:customStyle="1" w:styleId="48555C500C054BC6B6DB880F1E5FDFD1">
    <w:name w:val="48555C500C054BC6B6DB880F1E5FDFD1"/>
    <w:rsid w:val="00BC2461"/>
    <w:pPr>
      <w:spacing w:line="278" w:lineRule="auto"/>
    </w:pPr>
    <w:rPr>
      <w:kern w:val="2"/>
      <w:sz w:val="24"/>
      <w:szCs w:val="24"/>
      <w14:ligatures w14:val="standardContextual"/>
    </w:rPr>
  </w:style>
  <w:style w:type="paragraph" w:customStyle="1" w:styleId="43FA80A18B634190AA93C1D7B6E2D33F">
    <w:name w:val="43FA80A18B634190AA93C1D7B6E2D33F"/>
    <w:rsid w:val="00BC2461"/>
    <w:pPr>
      <w:spacing w:line="278" w:lineRule="auto"/>
    </w:pPr>
    <w:rPr>
      <w:kern w:val="2"/>
      <w:sz w:val="24"/>
      <w:szCs w:val="24"/>
      <w14:ligatures w14:val="standardContextual"/>
    </w:rPr>
  </w:style>
  <w:style w:type="paragraph" w:customStyle="1" w:styleId="320560EE4ED845118DC777B058D49823">
    <w:name w:val="320560EE4ED845118DC777B058D49823"/>
    <w:rsid w:val="00BC24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2.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3.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2057</Words>
  <Characters>11315</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BORRELY Sylvie</cp:lastModifiedBy>
  <cp:revision>10</cp:revision>
  <cp:lastPrinted>2023-04-04T08:25:00Z</cp:lastPrinted>
  <dcterms:created xsi:type="dcterms:W3CDTF">2026-03-24T10:31:00Z</dcterms:created>
  <dcterms:modified xsi:type="dcterms:W3CDTF">2026-03-25T14:56:00Z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